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A9" w:rsidRDefault="007E4FA9" w:rsidP="006226F5">
      <w:pPr>
        <w:ind w:left="7920"/>
        <w:contextualSpacing/>
        <w:jc w:val="right"/>
        <w:rPr>
          <w:b/>
          <w:bCs/>
          <w:i/>
          <w:color w:val="000000"/>
        </w:rPr>
      </w:pPr>
    </w:p>
    <w:p w:rsidR="007E4FA9" w:rsidRPr="00DD091E" w:rsidRDefault="007E4FA9" w:rsidP="007E4FA9">
      <w:pPr>
        <w:ind w:left="7920"/>
        <w:contextualSpacing/>
        <w:jc w:val="right"/>
      </w:pPr>
      <w:r>
        <w:rPr>
          <w:b/>
          <w:bCs/>
          <w:color w:val="000000"/>
        </w:rPr>
        <w:t>Д</w:t>
      </w:r>
      <w:r w:rsidRPr="00DD091E">
        <w:rPr>
          <w:b/>
          <w:bCs/>
          <w:color w:val="000000"/>
        </w:rPr>
        <w:t xml:space="preserve">одаток </w:t>
      </w:r>
      <w:r>
        <w:rPr>
          <w:b/>
          <w:bCs/>
          <w:color w:val="000000"/>
        </w:rPr>
        <w:t>2</w:t>
      </w:r>
    </w:p>
    <w:p w:rsidR="007E4FA9" w:rsidRDefault="007E4FA9" w:rsidP="007E4FA9">
      <w:pPr>
        <w:ind w:left="2880"/>
        <w:contextualSpacing/>
        <w:jc w:val="right"/>
        <w:rPr>
          <w:i/>
          <w:iCs/>
          <w:color w:val="000000"/>
          <w:shd w:val="clear" w:color="auto" w:fill="FFFFFF"/>
        </w:rPr>
      </w:pPr>
      <w:r w:rsidRPr="00DD091E">
        <w:rPr>
          <w:i/>
          <w:iCs/>
          <w:color w:val="000000"/>
        </w:rPr>
        <w:t xml:space="preserve">    до </w:t>
      </w:r>
      <w:r w:rsidRPr="00DD091E">
        <w:rPr>
          <w:i/>
          <w:iCs/>
          <w:color w:val="000000"/>
          <w:shd w:val="clear" w:color="auto" w:fill="FFFFFF"/>
        </w:rPr>
        <w:t> оголошення про проведення спрощеної закупівлі</w:t>
      </w:r>
    </w:p>
    <w:p w:rsidR="007E4FA9" w:rsidRPr="00FA2D48" w:rsidRDefault="007E4FA9" w:rsidP="007E4FA9">
      <w:pPr>
        <w:contextualSpacing/>
        <w:rPr>
          <w:b/>
        </w:rPr>
      </w:pPr>
      <w:r>
        <w:t xml:space="preserve">                                                                                                                  </w:t>
      </w:r>
    </w:p>
    <w:p w:rsidR="007E4FA9" w:rsidRPr="00DD091E" w:rsidRDefault="007E4FA9" w:rsidP="007E4FA9">
      <w:pPr>
        <w:contextualSpacing/>
        <w:jc w:val="center"/>
      </w:pPr>
      <w:r w:rsidRPr="00DD091E">
        <w:rPr>
          <w:b/>
          <w:bCs/>
          <w:color w:val="000000"/>
        </w:rPr>
        <w:t>Інформація про технічні, якісні та інші характеристики предмета закупівлі</w:t>
      </w:r>
    </w:p>
    <w:p w:rsidR="00A24A9D" w:rsidRDefault="007E4FA9" w:rsidP="007E4FA9">
      <w:pPr>
        <w:rPr>
          <w:b/>
          <w:bCs/>
          <w:i/>
          <w:color w:val="000000"/>
        </w:rPr>
      </w:pPr>
      <w:r w:rsidRPr="00923E68">
        <w:t xml:space="preserve">Предмет закупівлі: </w:t>
      </w:r>
      <w:r w:rsidRPr="00083E75">
        <w:rPr>
          <w:b/>
          <w:i/>
        </w:rPr>
        <w:t>Код ДК 021:2015:</w:t>
      </w:r>
      <w:r>
        <w:rPr>
          <w:b/>
          <w:i/>
        </w:rPr>
        <w:t>14210000-6</w:t>
      </w:r>
      <w:r w:rsidRPr="00083E75">
        <w:rPr>
          <w:b/>
          <w:i/>
        </w:rPr>
        <w:t xml:space="preserve"> «</w:t>
      </w:r>
      <w:r>
        <w:rPr>
          <w:b/>
          <w:i/>
        </w:rPr>
        <w:t>Гравій,пісок, щебінь і нап</w:t>
      </w:r>
      <w:r w:rsidR="009C7157">
        <w:rPr>
          <w:b/>
          <w:i/>
        </w:rPr>
        <w:t>овнювачі»              (П</w:t>
      </w:r>
      <w:r>
        <w:rPr>
          <w:b/>
          <w:i/>
        </w:rPr>
        <w:t>ісок</w:t>
      </w:r>
      <w:r w:rsidR="002132C0">
        <w:rPr>
          <w:b/>
          <w:i/>
        </w:rPr>
        <w:t>, щебінь</w:t>
      </w:r>
      <w:r>
        <w:rPr>
          <w:b/>
          <w:i/>
        </w:rPr>
        <w:t>).</w:t>
      </w:r>
    </w:p>
    <w:p w:rsidR="00A877F9" w:rsidRPr="00A877F9" w:rsidRDefault="006226F5" w:rsidP="00A87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b/>
          <w:i/>
          <w:color w:val="000000"/>
          <w:u w:val="single"/>
        </w:rPr>
      </w:pPr>
      <w:r w:rsidRPr="00A877F9">
        <w:rPr>
          <w:b/>
          <w:u w:val="single"/>
        </w:rPr>
        <w:t xml:space="preserve">Орієнтована вартість закупівлі </w:t>
      </w:r>
      <w:r w:rsidR="004A6F87" w:rsidRPr="00A877F9">
        <w:rPr>
          <w:b/>
          <w:u w:val="single"/>
        </w:rPr>
        <w:t xml:space="preserve"> </w:t>
      </w:r>
      <w:r w:rsidR="004A6F87" w:rsidRPr="009C7157">
        <w:rPr>
          <w:b/>
          <w:i/>
          <w:u w:val="single"/>
        </w:rPr>
        <w:t xml:space="preserve">- </w:t>
      </w:r>
      <w:r w:rsidR="00ED02FB">
        <w:rPr>
          <w:b/>
          <w:i/>
          <w:u w:val="single"/>
        </w:rPr>
        <w:t>510</w:t>
      </w:r>
      <w:r w:rsidR="00A877F9" w:rsidRPr="009C7157">
        <w:rPr>
          <w:b/>
          <w:i/>
          <w:color w:val="000000"/>
          <w:u w:val="single"/>
        </w:rPr>
        <w:t> 000,00</w:t>
      </w:r>
      <w:r w:rsidR="00A877F9" w:rsidRPr="00A877F9">
        <w:rPr>
          <w:b/>
          <w:i/>
          <w:color w:val="000000"/>
          <w:u w:val="single"/>
        </w:rPr>
        <w:t xml:space="preserve"> грн. (</w:t>
      </w:r>
      <w:r w:rsidR="00ED02FB" w:rsidRPr="00ED02FB">
        <w:rPr>
          <w:b/>
          <w:i/>
          <w:color w:val="4B4B4B"/>
          <w:u w:val="single"/>
          <w:shd w:val="clear" w:color="auto" w:fill="FFFFFF"/>
        </w:rPr>
        <w:t>П'ятсот десять тисяч гривень 00 копійок</w:t>
      </w:r>
      <w:r w:rsidR="00A877F9" w:rsidRPr="00A877F9">
        <w:rPr>
          <w:b/>
          <w:i/>
          <w:color w:val="000000"/>
          <w:u w:val="single"/>
        </w:rPr>
        <w:t>)</w:t>
      </w:r>
    </w:p>
    <w:p w:rsidR="006226F5" w:rsidRPr="008A3619" w:rsidRDefault="009C7157" w:rsidP="00A877F9">
      <w:pPr>
        <w:rPr>
          <w:b/>
        </w:rPr>
      </w:pPr>
      <w:r>
        <w:rPr>
          <w:b/>
          <w:lang w:val="ru-RU"/>
        </w:rPr>
        <w:t xml:space="preserve">                                   </w:t>
      </w:r>
      <w:r w:rsidR="006226F5">
        <w:rPr>
          <w:b/>
          <w:lang w:val="ru-RU"/>
        </w:rPr>
        <w:t xml:space="preserve">1. </w:t>
      </w:r>
      <w:r w:rsidR="006226F5" w:rsidRPr="008A3619">
        <w:rPr>
          <w:b/>
        </w:rPr>
        <w:t>Загальні вимоги до предмету закупівлі:</w:t>
      </w:r>
    </w:p>
    <w:p w:rsidR="006226F5" w:rsidRPr="001F2679" w:rsidRDefault="006226F5" w:rsidP="006226F5">
      <w:pPr>
        <w:ind w:left="-142"/>
        <w:jc w:val="both"/>
      </w:pPr>
      <w:r w:rsidRPr="001F2679">
        <w:t>1.1 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 /або міжнародним законодавством.</w:t>
      </w:r>
    </w:p>
    <w:p w:rsidR="006226F5" w:rsidRPr="001F2679" w:rsidRDefault="006226F5" w:rsidP="006226F5">
      <w:pPr>
        <w:ind w:left="-142"/>
        <w:jc w:val="both"/>
      </w:pPr>
      <w:r w:rsidRPr="001F2679">
        <w:t xml:space="preserve"> 1.2. Запропонований Учасниками тов</w:t>
      </w:r>
      <w:r>
        <w:t xml:space="preserve">ар за асортиментом, кількістю, </w:t>
      </w:r>
      <w:r w:rsidRPr="001F2679">
        <w:t>описом, технічними та якісними характеристиками має відповідати опису, наведеному у п.2, цього додатку тендерної документації.</w:t>
      </w:r>
    </w:p>
    <w:p w:rsidR="00E61D83" w:rsidRPr="0003169C" w:rsidRDefault="006226F5" w:rsidP="007E4FA9">
      <w:pPr>
        <w:ind w:left="-142"/>
        <w:jc w:val="both"/>
        <w:rPr>
          <w:b/>
          <w:lang w:val="ru-RU"/>
        </w:rPr>
      </w:pPr>
      <w:r w:rsidRPr="001F2679">
        <w:t xml:space="preserve">2. </w:t>
      </w:r>
      <w:r w:rsidRPr="008A3619">
        <w:rPr>
          <w:b/>
        </w:rPr>
        <w:t>Перелік товару, що є предметом  закупівлі, та вимоги до нього:</w:t>
      </w:r>
    </w:p>
    <w:tbl>
      <w:tblPr>
        <w:tblW w:w="10262" w:type="dxa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926"/>
        <w:gridCol w:w="1278"/>
        <w:gridCol w:w="992"/>
        <w:gridCol w:w="5426"/>
      </w:tblGrid>
      <w:tr w:rsidR="0011425B" w:rsidRPr="009B2370" w:rsidTr="004A6F87">
        <w:trPr>
          <w:trHeight w:val="390"/>
          <w:tblHeader/>
          <w:jc w:val="center"/>
        </w:trPr>
        <w:tc>
          <w:tcPr>
            <w:tcW w:w="640" w:type="dxa"/>
          </w:tcPr>
          <w:p w:rsidR="0011425B" w:rsidRPr="00CB6300" w:rsidRDefault="0011425B" w:rsidP="0011425B">
            <w:pPr>
              <w:jc w:val="center"/>
              <w:rPr>
                <w:b/>
              </w:rPr>
            </w:pPr>
            <w:r w:rsidRPr="00CB6300">
              <w:rPr>
                <w:b/>
              </w:rPr>
              <w:t>№ з/п</w:t>
            </w:r>
          </w:p>
        </w:tc>
        <w:tc>
          <w:tcPr>
            <w:tcW w:w="1926" w:type="dxa"/>
          </w:tcPr>
          <w:p w:rsidR="0011425B" w:rsidRPr="00CB6300" w:rsidRDefault="0011425B" w:rsidP="0011425B">
            <w:pPr>
              <w:jc w:val="center"/>
              <w:rPr>
                <w:b/>
              </w:rPr>
            </w:pPr>
            <w:r w:rsidRPr="00CB6300">
              <w:rPr>
                <w:b/>
              </w:rPr>
              <w:t>Найменування товару</w:t>
            </w:r>
          </w:p>
        </w:tc>
        <w:tc>
          <w:tcPr>
            <w:tcW w:w="1278" w:type="dxa"/>
          </w:tcPr>
          <w:p w:rsidR="0011425B" w:rsidRPr="00CB6300" w:rsidRDefault="0011425B" w:rsidP="0011425B">
            <w:pPr>
              <w:jc w:val="center"/>
              <w:rPr>
                <w:b/>
              </w:rPr>
            </w:pPr>
            <w:r w:rsidRPr="00CB6300">
              <w:rPr>
                <w:b/>
              </w:rPr>
              <w:t>Кількість</w:t>
            </w:r>
          </w:p>
        </w:tc>
        <w:tc>
          <w:tcPr>
            <w:tcW w:w="992" w:type="dxa"/>
          </w:tcPr>
          <w:p w:rsidR="0011425B" w:rsidRPr="00CB6300" w:rsidRDefault="00DD33F6" w:rsidP="0011425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Од. виміру</w:t>
            </w:r>
          </w:p>
        </w:tc>
        <w:tc>
          <w:tcPr>
            <w:tcW w:w="5426" w:type="dxa"/>
          </w:tcPr>
          <w:p w:rsidR="0011425B" w:rsidRPr="00CB6300" w:rsidRDefault="0011425B" w:rsidP="0011425B">
            <w:pPr>
              <w:jc w:val="center"/>
              <w:rPr>
                <w:b/>
              </w:rPr>
            </w:pPr>
            <w:r w:rsidRPr="00CB6300">
              <w:rPr>
                <w:b/>
                <w:bCs/>
              </w:rPr>
              <w:t>Характеристики:</w:t>
            </w:r>
          </w:p>
        </w:tc>
      </w:tr>
      <w:tr w:rsidR="00264E0D" w:rsidRPr="009B2370" w:rsidTr="004A6F87">
        <w:trPr>
          <w:trHeight w:val="428"/>
          <w:jc w:val="center"/>
        </w:trPr>
        <w:tc>
          <w:tcPr>
            <w:tcW w:w="640" w:type="dxa"/>
            <w:vAlign w:val="center"/>
          </w:tcPr>
          <w:p w:rsidR="00264E0D" w:rsidRPr="007E4FA9" w:rsidRDefault="00EE54D4" w:rsidP="0011425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26" w:type="dxa"/>
            <w:vAlign w:val="center"/>
          </w:tcPr>
          <w:p w:rsidR="00264E0D" w:rsidRPr="007E4FA9" w:rsidRDefault="00264E0D" w:rsidP="00567313">
            <w:pPr>
              <w:jc w:val="center"/>
              <w:rPr>
                <w:color w:val="000000"/>
                <w:sz w:val="22"/>
                <w:szCs w:val="22"/>
              </w:rPr>
            </w:pPr>
            <w:r w:rsidRPr="007E4FA9">
              <w:rPr>
                <w:color w:val="000000"/>
                <w:sz w:val="22"/>
                <w:szCs w:val="22"/>
              </w:rPr>
              <w:t>Пісок</w:t>
            </w:r>
          </w:p>
        </w:tc>
        <w:tc>
          <w:tcPr>
            <w:tcW w:w="1278" w:type="dxa"/>
            <w:vAlign w:val="center"/>
          </w:tcPr>
          <w:p w:rsidR="00264E0D" w:rsidRPr="006848B8" w:rsidRDefault="00ED02FB" w:rsidP="00114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992" w:type="dxa"/>
          </w:tcPr>
          <w:p w:rsidR="00264E0D" w:rsidRPr="007E4FA9" w:rsidRDefault="00264E0D" w:rsidP="0011425B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264E0D" w:rsidRPr="007E4FA9" w:rsidRDefault="00264E0D" w:rsidP="000E45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4E0D" w:rsidRPr="007E4FA9" w:rsidRDefault="00264E0D" w:rsidP="000E45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4E0D" w:rsidRPr="007E4FA9" w:rsidRDefault="00264E0D" w:rsidP="000E45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D02FB" w:rsidRDefault="00ED02FB" w:rsidP="006C23E3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264E0D" w:rsidRPr="007E4FA9" w:rsidRDefault="00A877F9" w:rsidP="006C23E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тонн</w:t>
            </w:r>
          </w:p>
          <w:p w:rsidR="00264E0D" w:rsidRPr="007E4FA9" w:rsidRDefault="00264E0D" w:rsidP="000E4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6" w:type="dxa"/>
          </w:tcPr>
          <w:p w:rsidR="009C7157" w:rsidRDefault="009C7157" w:rsidP="006C23E3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Пісок митий</w:t>
            </w:r>
          </w:p>
          <w:p w:rsidR="00264E0D" w:rsidRPr="007E4FA9" w:rsidRDefault="00264E0D" w:rsidP="006C23E3">
            <w:pPr>
              <w:rPr>
                <w:b/>
                <w:iCs/>
                <w:color w:val="000000"/>
                <w:sz w:val="22"/>
                <w:szCs w:val="22"/>
                <w:lang w:val="ru-RU"/>
              </w:rPr>
            </w:pPr>
            <w:r w:rsidRPr="007E4FA9">
              <w:rPr>
                <w:b/>
                <w:iCs/>
                <w:color w:val="000000"/>
                <w:sz w:val="22"/>
                <w:szCs w:val="22"/>
              </w:rPr>
              <w:t xml:space="preserve">Модуль </w:t>
            </w:r>
            <w:r w:rsidRPr="007C7FE6">
              <w:rPr>
                <w:b/>
                <w:iCs/>
                <w:color w:val="000000" w:themeColor="text1"/>
                <w:sz w:val="22"/>
                <w:szCs w:val="22"/>
              </w:rPr>
              <w:t xml:space="preserve">крупності: </w:t>
            </w:r>
            <w:r w:rsidR="006C777F">
              <w:rPr>
                <w:b/>
                <w:iCs/>
                <w:color w:val="000000" w:themeColor="text1"/>
                <w:sz w:val="22"/>
                <w:szCs w:val="22"/>
              </w:rPr>
              <w:t>в межах</w:t>
            </w:r>
            <w:r w:rsidR="00446448" w:rsidRPr="007C7FE6">
              <w:rPr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444EF">
              <w:rPr>
                <w:b/>
                <w:iCs/>
                <w:color w:val="000000" w:themeColor="text1"/>
                <w:sz w:val="22"/>
                <w:szCs w:val="22"/>
              </w:rPr>
              <w:t>2-2,5</w:t>
            </w:r>
          </w:p>
          <w:p w:rsidR="00264E0D" w:rsidRPr="007E4FA9" w:rsidRDefault="00264E0D" w:rsidP="006C23E3">
            <w:pPr>
              <w:rPr>
                <w:iCs/>
                <w:color w:val="000000"/>
                <w:sz w:val="22"/>
                <w:szCs w:val="22"/>
              </w:rPr>
            </w:pPr>
            <w:r w:rsidRPr="007E4FA9">
              <w:rPr>
                <w:b/>
                <w:iCs/>
                <w:color w:val="000000"/>
                <w:sz w:val="22"/>
                <w:szCs w:val="22"/>
              </w:rPr>
              <w:t>Вміст пиловидних і глинистих часток</w:t>
            </w:r>
            <w:r w:rsidRPr="007C7FE6">
              <w:rPr>
                <w:b/>
                <w:iCs/>
                <w:color w:val="000000" w:themeColor="text1"/>
                <w:sz w:val="22"/>
                <w:szCs w:val="22"/>
              </w:rPr>
              <w:t xml:space="preserve">,%: </w:t>
            </w:r>
            <w:r w:rsidR="00446448" w:rsidRPr="007C7FE6">
              <w:rPr>
                <w:b/>
                <w:iCs/>
                <w:color w:val="000000" w:themeColor="text1"/>
                <w:sz w:val="22"/>
                <w:szCs w:val="22"/>
              </w:rPr>
              <w:t>не більше</w:t>
            </w:r>
            <w:r w:rsidR="00446448">
              <w:rPr>
                <w:b/>
                <w:iCs/>
                <w:color w:val="000000"/>
                <w:sz w:val="22"/>
                <w:szCs w:val="22"/>
              </w:rPr>
              <w:t xml:space="preserve">     </w:t>
            </w:r>
            <w:r w:rsidR="00446448">
              <w:rPr>
                <w:iCs/>
                <w:color w:val="000000"/>
                <w:sz w:val="22"/>
                <w:szCs w:val="22"/>
              </w:rPr>
              <w:t xml:space="preserve">1,1 </w:t>
            </w:r>
            <w:r w:rsidRPr="007E4FA9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7E4FA9">
              <w:rPr>
                <w:b/>
                <w:iCs/>
                <w:color w:val="000000"/>
                <w:sz w:val="22"/>
                <w:szCs w:val="22"/>
              </w:rPr>
              <w:t>у тому числі глини у грудках,%-</w:t>
            </w:r>
            <w:r w:rsidRPr="007E4FA9">
              <w:rPr>
                <w:iCs/>
                <w:color w:val="000000"/>
                <w:sz w:val="22"/>
                <w:szCs w:val="22"/>
              </w:rPr>
              <w:t>0,0</w:t>
            </w:r>
          </w:p>
          <w:p w:rsidR="00264E0D" w:rsidRPr="007E4FA9" w:rsidRDefault="00264E0D" w:rsidP="006C23E3">
            <w:pPr>
              <w:rPr>
                <w:iCs/>
                <w:color w:val="000000"/>
                <w:sz w:val="22"/>
                <w:szCs w:val="22"/>
              </w:rPr>
            </w:pPr>
            <w:r w:rsidRPr="007E4FA9">
              <w:rPr>
                <w:b/>
                <w:iCs/>
                <w:color w:val="000000"/>
                <w:sz w:val="22"/>
                <w:szCs w:val="22"/>
              </w:rPr>
              <w:t xml:space="preserve">Значення сумарної питомої активності природних радіонуклідів </w:t>
            </w:r>
            <w:r w:rsidRPr="007E4FA9">
              <w:rPr>
                <w:iCs/>
                <w:color w:val="000000"/>
                <w:sz w:val="22"/>
                <w:szCs w:val="22"/>
              </w:rPr>
              <w:t>- 1 клас (Аеф&lt;370 Бк/кг) - може використовуватись у всіх видах</w:t>
            </w:r>
            <w:r w:rsidRPr="007E4FA9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7E4FA9">
              <w:rPr>
                <w:iCs/>
                <w:color w:val="000000"/>
                <w:sz w:val="22"/>
                <w:szCs w:val="22"/>
              </w:rPr>
              <w:t>будівництва без обмежень.</w:t>
            </w:r>
          </w:p>
          <w:p w:rsidR="00264E0D" w:rsidRPr="007E4FA9" w:rsidRDefault="00264E0D" w:rsidP="006C23E3">
            <w:pPr>
              <w:rPr>
                <w:iCs/>
                <w:color w:val="000000"/>
                <w:sz w:val="22"/>
                <w:szCs w:val="22"/>
              </w:rPr>
            </w:pPr>
            <w:r w:rsidRPr="007E4FA9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7E4FA9">
              <w:rPr>
                <w:b/>
                <w:iCs/>
                <w:color w:val="000000"/>
                <w:sz w:val="22"/>
                <w:szCs w:val="22"/>
              </w:rPr>
              <w:t xml:space="preserve">Відповідність вимогам: </w:t>
            </w:r>
            <w:r w:rsidRPr="007E4FA9">
              <w:rPr>
                <w:iCs/>
                <w:color w:val="000000"/>
                <w:sz w:val="22"/>
                <w:szCs w:val="22"/>
              </w:rPr>
              <w:t>ДСТУ Б В.2.7-32-95</w:t>
            </w:r>
          </w:p>
          <w:p w:rsidR="00264E0D" w:rsidRPr="007E4FA9" w:rsidRDefault="00264E0D" w:rsidP="006C23E3">
            <w:pPr>
              <w:rPr>
                <w:iCs/>
                <w:color w:val="000000"/>
                <w:sz w:val="22"/>
                <w:szCs w:val="22"/>
              </w:rPr>
            </w:pPr>
            <w:r w:rsidRPr="007E4FA9">
              <w:rPr>
                <w:iCs/>
                <w:color w:val="000000"/>
                <w:sz w:val="22"/>
                <w:szCs w:val="22"/>
              </w:rPr>
              <w:t>«Пісок митий</w:t>
            </w:r>
            <w:r w:rsidRPr="007E4FA9">
              <w:rPr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r w:rsidRPr="007E4FA9">
              <w:rPr>
                <w:iCs/>
                <w:color w:val="000000"/>
                <w:sz w:val="22"/>
                <w:szCs w:val="22"/>
              </w:rPr>
              <w:t>кар’єрний</w:t>
            </w:r>
            <w:r w:rsidRPr="007E4FA9">
              <w:rPr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r w:rsidRPr="007E4FA9">
              <w:rPr>
                <w:iCs/>
                <w:color w:val="000000"/>
                <w:sz w:val="22"/>
                <w:szCs w:val="22"/>
              </w:rPr>
              <w:t>щільний, природний для будівельних матеріалів, виробів, конструкцій і робіт»</w:t>
            </w:r>
          </w:p>
        </w:tc>
      </w:tr>
      <w:tr w:rsidR="00B25964" w:rsidRPr="009B2370" w:rsidTr="004A6F87">
        <w:trPr>
          <w:trHeight w:val="428"/>
          <w:jc w:val="center"/>
        </w:trPr>
        <w:tc>
          <w:tcPr>
            <w:tcW w:w="640" w:type="dxa"/>
            <w:vAlign w:val="center"/>
          </w:tcPr>
          <w:p w:rsidR="00B25964" w:rsidRDefault="00B25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6" w:type="dxa"/>
            <w:vAlign w:val="center"/>
          </w:tcPr>
          <w:p w:rsidR="00B25964" w:rsidRDefault="00B25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Щебінь</w:t>
            </w:r>
          </w:p>
        </w:tc>
        <w:tc>
          <w:tcPr>
            <w:tcW w:w="1278" w:type="dxa"/>
            <w:vAlign w:val="center"/>
          </w:tcPr>
          <w:p w:rsidR="00B25964" w:rsidRDefault="00ED02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2596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B25964" w:rsidRDefault="00B2596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5964" w:rsidRDefault="00B2596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5964" w:rsidRDefault="00B25964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25964" w:rsidRDefault="00B25964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25964" w:rsidRDefault="00B25964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D02FB" w:rsidRDefault="00ED02FB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25964" w:rsidRDefault="00B2596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тонн</w:t>
            </w:r>
          </w:p>
        </w:tc>
        <w:tc>
          <w:tcPr>
            <w:tcW w:w="5426" w:type="dxa"/>
          </w:tcPr>
          <w:p w:rsidR="00B25964" w:rsidRDefault="00B2596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Фракція:</w:t>
            </w:r>
            <w:r>
              <w:rPr>
                <w:iCs/>
                <w:color w:val="000000"/>
                <w:sz w:val="22"/>
                <w:szCs w:val="22"/>
              </w:rPr>
              <w:t xml:space="preserve"> 5-10 мм</w:t>
            </w:r>
          </w:p>
          <w:p w:rsidR="00B25964" w:rsidRDefault="00B2596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Насипна щільність кг/м3</w:t>
            </w:r>
            <w:r>
              <w:rPr>
                <w:iCs/>
                <w:color w:val="000000"/>
                <w:sz w:val="22"/>
                <w:szCs w:val="22"/>
              </w:rPr>
              <w:t xml:space="preserve">; </w:t>
            </w:r>
            <w:r w:rsidR="00E444EF">
              <w:rPr>
                <w:iCs/>
                <w:color w:val="000000"/>
                <w:sz w:val="22"/>
                <w:szCs w:val="22"/>
              </w:rPr>
              <w:t>від 1100 до 1550</w:t>
            </w:r>
          </w:p>
          <w:p w:rsidR="00B25964" w:rsidRDefault="00E444EF">
            <w:pPr>
              <w:rPr>
                <w:iCs/>
                <w:color w:val="000000"/>
                <w:sz w:val="22"/>
                <w:szCs w:val="22"/>
              </w:rPr>
            </w:pPr>
            <w:r w:rsidRPr="00E444EF">
              <w:rPr>
                <w:b/>
                <w:iCs/>
                <w:color w:val="000000"/>
                <w:sz w:val="22"/>
                <w:szCs w:val="22"/>
              </w:rPr>
              <w:t>Марка щебеню за дробильністю (міцність) не менше 1200</w:t>
            </w:r>
            <w:r>
              <w:rPr>
                <w:b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="00B25964">
              <w:rPr>
                <w:b/>
                <w:iCs/>
                <w:color w:val="000000"/>
                <w:sz w:val="22"/>
                <w:szCs w:val="22"/>
              </w:rPr>
              <w:t>Вміст зерен пластичної (лещадної) форми ≤:</w:t>
            </w:r>
            <w:r w:rsidR="00B25964">
              <w:rPr>
                <w:iCs/>
                <w:color w:val="000000"/>
                <w:sz w:val="22"/>
                <w:szCs w:val="22"/>
              </w:rPr>
              <w:t xml:space="preserve"> 19,0%</w:t>
            </w:r>
          </w:p>
          <w:p w:rsidR="00B25964" w:rsidRDefault="00B2596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Вміст пиловидних та глинистих часток,% за масою≤</w:t>
            </w:r>
            <w:r>
              <w:rPr>
                <w:iCs/>
                <w:color w:val="000000"/>
                <w:sz w:val="22"/>
                <w:szCs w:val="22"/>
              </w:rPr>
              <w:t>: 0,4%</w:t>
            </w:r>
          </w:p>
          <w:p w:rsidR="00B25964" w:rsidRDefault="00B25964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Вміст глини у грудках %за масою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</w:rPr>
              <w:t xml:space="preserve">≤: </w:t>
            </w:r>
            <w:r>
              <w:rPr>
                <w:iCs/>
                <w:color w:val="000000"/>
                <w:sz w:val="22"/>
                <w:szCs w:val="22"/>
              </w:rPr>
              <w:t>0,15%</w:t>
            </w:r>
          </w:p>
          <w:p w:rsidR="00B25964" w:rsidRDefault="00B2596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 xml:space="preserve">Вміст зерен слабких порід % за масою≤: </w:t>
            </w:r>
            <w:r w:rsidR="00E444EF">
              <w:rPr>
                <w:iCs/>
                <w:color w:val="000000"/>
                <w:sz w:val="22"/>
                <w:szCs w:val="22"/>
              </w:rPr>
              <w:t>2,5</w:t>
            </w:r>
            <w:r>
              <w:rPr>
                <w:iCs/>
                <w:color w:val="000000"/>
                <w:sz w:val="22"/>
                <w:szCs w:val="22"/>
              </w:rPr>
              <w:t>%</w:t>
            </w:r>
          </w:p>
          <w:p w:rsidR="00E444EF" w:rsidRPr="00E444EF" w:rsidRDefault="00E444EF" w:rsidP="00E444EF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E444EF">
              <w:rPr>
                <w:b/>
                <w:iCs/>
                <w:color w:val="000000"/>
                <w:sz w:val="22"/>
                <w:szCs w:val="22"/>
              </w:rPr>
              <w:t>Марка за  стираністю : СТ-1</w:t>
            </w:r>
          </w:p>
          <w:p w:rsidR="00B25964" w:rsidRDefault="00B25964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Марка щебеню за морозостійкістю:</w:t>
            </w:r>
            <w:r>
              <w:rPr>
                <w:iCs/>
                <w:color w:val="000000"/>
                <w:sz w:val="22"/>
                <w:szCs w:val="22"/>
              </w:rPr>
              <w:t xml:space="preserve"> F300</w:t>
            </w:r>
          </w:p>
          <w:p w:rsidR="00B25964" w:rsidRDefault="00B25964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 xml:space="preserve">Відповідність вимогам: </w:t>
            </w:r>
            <w:r>
              <w:rPr>
                <w:iCs/>
                <w:color w:val="000000"/>
                <w:sz w:val="22"/>
                <w:szCs w:val="22"/>
              </w:rPr>
              <w:t>ДСТУ Б В.2.7-75-98</w:t>
            </w:r>
          </w:p>
        </w:tc>
      </w:tr>
    </w:tbl>
    <w:p w:rsidR="0011425B" w:rsidRPr="002C14A1" w:rsidRDefault="0011425B" w:rsidP="0011425B">
      <w:pPr>
        <w:jc w:val="both"/>
        <w:outlineLvl w:val="0"/>
      </w:pPr>
      <w:r w:rsidRPr="002C14A1">
        <w:t>Товар  передається Замовнику одразу весь об’єм  закупівлі.</w:t>
      </w:r>
    </w:p>
    <w:p w:rsidR="006C777F" w:rsidRDefault="006C777F" w:rsidP="00567313">
      <w:pPr>
        <w:pStyle w:val="a7"/>
        <w:jc w:val="both"/>
        <w:rPr>
          <w:color w:val="333333"/>
          <w:shd w:val="clear" w:color="auto" w:fill="FFFFFF"/>
        </w:rPr>
      </w:pPr>
      <w:r w:rsidRPr="006912C5">
        <w:rPr>
          <w:color w:val="333333"/>
          <w:shd w:val="clear" w:color="auto" w:fill="FFFFFF"/>
        </w:rPr>
        <w:t>Товар повинен бути виготовлений у відповідності зі стандартами, показниками і параметрами, що діють на території України ДСТУ та ТУ, затвердженими на даний вид Товару, та повинні підтверджуватися сертифікатом відповідності, протоколом сертифікаційних випробувань, або фізико-механічних випробувань, документ про відповідальність вимогам нормам ра</w:t>
      </w:r>
      <w:bookmarkStart w:id="0" w:name="_GoBack"/>
      <w:bookmarkEnd w:id="0"/>
      <w:r w:rsidRPr="006912C5">
        <w:rPr>
          <w:color w:val="333333"/>
          <w:shd w:val="clear" w:color="auto" w:fill="FFFFFF"/>
        </w:rPr>
        <w:t>діаційної безпеки НРБУ-97 (сертифікат, або паспорт радіаційної якості, або протокол випробувань</w:t>
      </w:r>
      <w:r w:rsidR="00E444EF">
        <w:rPr>
          <w:color w:val="333333"/>
          <w:shd w:val="clear" w:color="auto" w:fill="FFFFFF"/>
        </w:rPr>
        <w:t>)</w:t>
      </w:r>
    </w:p>
    <w:p w:rsidR="00A877F9" w:rsidRDefault="00A877F9" w:rsidP="00567313">
      <w:pPr>
        <w:pStyle w:val="a7"/>
        <w:jc w:val="both"/>
        <w:rPr>
          <w:color w:val="333333"/>
          <w:shd w:val="clear" w:color="auto" w:fill="FFFFFF"/>
        </w:rPr>
      </w:pPr>
    </w:p>
    <w:p w:rsidR="001117DB" w:rsidRDefault="001117DB" w:rsidP="001117DB">
      <w:pPr>
        <w:pStyle w:val="a7"/>
        <w:jc w:val="both"/>
        <w:rPr>
          <w:b/>
          <w:i/>
        </w:rPr>
      </w:pPr>
      <w:r>
        <w:rPr>
          <w:b/>
          <w:i/>
        </w:rPr>
        <w:t>Строк поставки матеріалів: до 30.11.2025</w:t>
      </w:r>
      <w:r w:rsidRPr="005F2064">
        <w:rPr>
          <w:b/>
          <w:i/>
        </w:rPr>
        <w:t xml:space="preserve"> року</w:t>
      </w:r>
      <w:r>
        <w:rPr>
          <w:b/>
          <w:i/>
        </w:rPr>
        <w:t xml:space="preserve">, </w:t>
      </w:r>
      <w:r w:rsidRPr="00567313">
        <w:rPr>
          <w:b/>
          <w:i/>
        </w:rPr>
        <w:t xml:space="preserve">але не пізніше 10 банківських днів після надходження заявки від Замовника. </w:t>
      </w:r>
    </w:p>
    <w:p w:rsidR="00630331" w:rsidRDefault="00630331" w:rsidP="001117DB">
      <w:pPr>
        <w:pStyle w:val="a7"/>
        <w:jc w:val="both"/>
        <w:rPr>
          <w:b/>
          <w:i/>
        </w:rPr>
      </w:pPr>
    </w:p>
    <w:p w:rsidR="00630331" w:rsidRDefault="00630331" w:rsidP="00630331">
      <w:pPr>
        <w:jc w:val="both"/>
      </w:pPr>
      <w:r w:rsidRPr="004A6F87">
        <w:rPr>
          <w:b/>
          <w:i/>
        </w:rPr>
        <w:t>Доставка здійснюється за рахунок Переможця</w:t>
      </w:r>
      <w:r>
        <w:t xml:space="preserve">, а саме: </w:t>
      </w:r>
    </w:p>
    <w:p w:rsidR="00630331" w:rsidRDefault="00630331" w:rsidP="00630331">
      <w:pPr>
        <w:shd w:val="clear" w:color="auto" w:fill="FFFFFF"/>
        <w:jc w:val="both"/>
        <w:rPr>
          <w:color w:val="000000"/>
          <w:u w:val="single"/>
        </w:rPr>
      </w:pPr>
      <w:r w:rsidRPr="002132C0">
        <w:rPr>
          <w:color w:val="000000"/>
          <w:u w:val="single"/>
        </w:rPr>
        <w:t>Пісок 300 тонн в т.ч.:</w:t>
      </w:r>
    </w:p>
    <w:p w:rsidR="00630331" w:rsidRDefault="00630331" w:rsidP="00630331">
      <w:pPr>
        <w:shd w:val="clear" w:color="auto" w:fill="FFFFFF"/>
        <w:jc w:val="both"/>
        <w:rPr>
          <w:i/>
        </w:rPr>
      </w:pPr>
      <w:r>
        <w:rPr>
          <w:b/>
          <w:i/>
        </w:rPr>
        <w:t xml:space="preserve">- </w:t>
      </w:r>
      <w:r w:rsidRPr="00454EE3">
        <w:rPr>
          <w:b/>
          <w:i/>
        </w:rPr>
        <w:t>25 тонн</w:t>
      </w:r>
      <w:r>
        <w:rPr>
          <w:i/>
        </w:rPr>
        <w:t xml:space="preserve"> - Миколаївська обл, Баштанський р-н, с. Киселівка, вул.Нова 1;</w:t>
      </w:r>
    </w:p>
    <w:p w:rsidR="00630331" w:rsidRDefault="00630331" w:rsidP="00630331">
      <w:pPr>
        <w:shd w:val="clear" w:color="auto" w:fill="FFFFFF"/>
        <w:jc w:val="both"/>
        <w:rPr>
          <w:i/>
        </w:rPr>
      </w:pPr>
      <w:r w:rsidRPr="002132C0">
        <w:rPr>
          <w:b/>
          <w:i/>
        </w:rPr>
        <w:lastRenderedPageBreak/>
        <w:t>- 25 тонн</w:t>
      </w:r>
      <w:r>
        <w:rPr>
          <w:i/>
        </w:rPr>
        <w:t xml:space="preserve"> - Миколаївська обл, Баштанський р-н, с.Ново-Петрівка, вул Центральна, 46;</w:t>
      </w:r>
    </w:p>
    <w:p w:rsidR="00630331" w:rsidRDefault="00630331" w:rsidP="00630331">
      <w:pPr>
        <w:jc w:val="both"/>
        <w:rPr>
          <w:i/>
        </w:rPr>
      </w:pPr>
      <w:r w:rsidRPr="002132C0">
        <w:rPr>
          <w:b/>
          <w:i/>
        </w:rPr>
        <w:t>-</w:t>
      </w:r>
      <w:r>
        <w:rPr>
          <w:i/>
        </w:rPr>
        <w:t xml:space="preserve"> </w:t>
      </w:r>
      <w:r w:rsidRPr="00454EE3">
        <w:rPr>
          <w:b/>
          <w:i/>
        </w:rPr>
        <w:t>25 тонн</w:t>
      </w:r>
      <w:r>
        <w:rPr>
          <w:i/>
        </w:rPr>
        <w:t xml:space="preserve"> - Херсонська обл., Херсонський р-н, с.Загорянівка, вул.Херсонська, 17;</w:t>
      </w:r>
    </w:p>
    <w:p w:rsidR="00630331" w:rsidRDefault="00630331" w:rsidP="00630331">
      <w:pPr>
        <w:jc w:val="both"/>
        <w:rPr>
          <w:i/>
        </w:rPr>
      </w:pPr>
      <w:r>
        <w:rPr>
          <w:i/>
        </w:rPr>
        <w:t xml:space="preserve">- </w:t>
      </w:r>
      <w:r w:rsidRPr="00454EE3">
        <w:rPr>
          <w:b/>
          <w:i/>
        </w:rPr>
        <w:t>5</w:t>
      </w:r>
      <w:r>
        <w:rPr>
          <w:b/>
          <w:i/>
        </w:rPr>
        <w:t>0</w:t>
      </w:r>
      <w:r w:rsidRPr="00454EE3">
        <w:rPr>
          <w:b/>
          <w:i/>
        </w:rPr>
        <w:t xml:space="preserve"> тонн</w:t>
      </w:r>
      <w:r>
        <w:rPr>
          <w:i/>
        </w:rPr>
        <w:t xml:space="preserve"> - Херсонська область, Херсонський район, с.Посад-Покровське, вул.Воєнна, 15;</w:t>
      </w:r>
    </w:p>
    <w:p w:rsidR="00630331" w:rsidRDefault="00630331" w:rsidP="00630331">
      <w:pPr>
        <w:jc w:val="both"/>
        <w:rPr>
          <w:i/>
        </w:rPr>
      </w:pPr>
      <w:r>
        <w:rPr>
          <w:i/>
        </w:rPr>
        <w:t xml:space="preserve">- </w:t>
      </w:r>
      <w:r w:rsidRPr="002132C0">
        <w:rPr>
          <w:b/>
          <w:i/>
        </w:rPr>
        <w:t>25 тонн</w:t>
      </w:r>
      <w:r>
        <w:rPr>
          <w:i/>
        </w:rPr>
        <w:t xml:space="preserve"> - Миколаївська обл, Баштанський р-н, с.Червона Долина, вул.Молодіжна, 72 </w:t>
      </w:r>
    </w:p>
    <w:p w:rsidR="00630331" w:rsidRDefault="00630331" w:rsidP="00630331">
      <w:pPr>
        <w:jc w:val="both"/>
        <w:rPr>
          <w:i/>
        </w:rPr>
      </w:pPr>
      <w:r>
        <w:rPr>
          <w:b/>
          <w:i/>
        </w:rPr>
        <w:t>- 150</w:t>
      </w:r>
      <w:r w:rsidRPr="005E3907">
        <w:rPr>
          <w:b/>
          <w:i/>
        </w:rPr>
        <w:t xml:space="preserve"> тонн</w:t>
      </w:r>
      <w:r>
        <w:rPr>
          <w:i/>
        </w:rPr>
        <w:t xml:space="preserve"> -</w:t>
      </w:r>
      <w:r w:rsidRPr="00F65D5B">
        <w:rPr>
          <w:i/>
        </w:rPr>
        <w:t xml:space="preserve"> Миколаївська обл. </w:t>
      </w:r>
      <w:r>
        <w:rPr>
          <w:i/>
        </w:rPr>
        <w:t>с.Юріївка</w:t>
      </w:r>
      <w:r w:rsidRPr="00F65D5B">
        <w:rPr>
          <w:i/>
        </w:rPr>
        <w:t>, вул. Поперечна,43</w:t>
      </w:r>
      <w:r>
        <w:rPr>
          <w:i/>
        </w:rPr>
        <w:t>, Центральний склад УКРІ (поза межами населеного пункту);</w:t>
      </w:r>
    </w:p>
    <w:p w:rsidR="00630331" w:rsidRDefault="00630331" w:rsidP="00630331">
      <w:pPr>
        <w:shd w:val="clear" w:color="auto" w:fill="FFFFFF"/>
        <w:jc w:val="both"/>
        <w:rPr>
          <w:i/>
        </w:rPr>
      </w:pPr>
    </w:p>
    <w:p w:rsidR="00630331" w:rsidRDefault="00630331" w:rsidP="00630331">
      <w:pPr>
        <w:jc w:val="both"/>
        <w:rPr>
          <w:u w:val="single"/>
        </w:rPr>
      </w:pPr>
    </w:p>
    <w:p w:rsidR="00630331" w:rsidRDefault="00630331" w:rsidP="00630331">
      <w:pPr>
        <w:jc w:val="both"/>
        <w:rPr>
          <w:u w:val="single"/>
        </w:rPr>
      </w:pPr>
    </w:p>
    <w:p w:rsidR="00630331" w:rsidRDefault="00630331" w:rsidP="00630331">
      <w:pPr>
        <w:jc w:val="both"/>
        <w:rPr>
          <w:u w:val="single"/>
        </w:rPr>
      </w:pPr>
      <w:r w:rsidRPr="006D4829">
        <w:rPr>
          <w:u w:val="single"/>
        </w:rPr>
        <w:t>Щебінь 300 тонн в т.ч.:</w:t>
      </w:r>
    </w:p>
    <w:p w:rsidR="00630331" w:rsidRDefault="00630331" w:rsidP="00630331">
      <w:pPr>
        <w:jc w:val="both"/>
        <w:rPr>
          <w:i/>
        </w:rPr>
      </w:pPr>
      <w:r w:rsidRPr="002132C0">
        <w:rPr>
          <w:b/>
          <w:i/>
        </w:rPr>
        <w:t>-</w:t>
      </w:r>
      <w:r>
        <w:rPr>
          <w:i/>
        </w:rPr>
        <w:t xml:space="preserve"> </w:t>
      </w:r>
      <w:r w:rsidRPr="00454EE3">
        <w:rPr>
          <w:b/>
          <w:i/>
        </w:rPr>
        <w:t>25 тонн</w:t>
      </w:r>
      <w:r>
        <w:rPr>
          <w:i/>
        </w:rPr>
        <w:t xml:space="preserve"> - Херсонська обл., Херсонський р-н, с.Загорянівка, вул.Херсонська, 17;</w:t>
      </w:r>
    </w:p>
    <w:p w:rsidR="00630331" w:rsidRDefault="00630331" w:rsidP="00630331">
      <w:pPr>
        <w:jc w:val="both"/>
        <w:rPr>
          <w:i/>
        </w:rPr>
      </w:pPr>
      <w:r>
        <w:rPr>
          <w:i/>
        </w:rPr>
        <w:t xml:space="preserve">- </w:t>
      </w:r>
      <w:r w:rsidRPr="00EF089F">
        <w:rPr>
          <w:b/>
          <w:i/>
        </w:rPr>
        <w:t>25</w:t>
      </w:r>
      <w:r w:rsidRPr="00454EE3">
        <w:rPr>
          <w:b/>
          <w:i/>
        </w:rPr>
        <w:t xml:space="preserve"> тонн</w:t>
      </w:r>
      <w:r>
        <w:rPr>
          <w:i/>
        </w:rPr>
        <w:t xml:space="preserve"> - Херсонська область, Херсонський район, с.Посад-Покровське, вул.Воєнна, 15;</w:t>
      </w:r>
    </w:p>
    <w:p w:rsidR="00630331" w:rsidRDefault="00630331" w:rsidP="00630331">
      <w:pPr>
        <w:jc w:val="both"/>
        <w:rPr>
          <w:i/>
        </w:rPr>
      </w:pPr>
      <w:r>
        <w:rPr>
          <w:i/>
        </w:rPr>
        <w:t xml:space="preserve">- </w:t>
      </w:r>
      <w:r w:rsidRPr="002132C0">
        <w:rPr>
          <w:b/>
          <w:i/>
        </w:rPr>
        <w:t>25 тонн</w:t>
      </w:r>
      <w:r>
        <w:rPr>
          <w:i/>
        </w:rPr>
        <w:t xml:space="preserve"> - Миколаївська обл, Баштанський р-н, с.Червона Долина, вул.Молодіжна, 72 </w:t>
      </w:r>
    </w:p>
    <w:p w:rsidR="00630331" w:rsidRDefault="00630331" w:rsidP="00630331">
      <w:pPr>
        <w:jc w:val="both"/>
        <w:rPr>
          <w:i/>
        </w:rPr>
      </w:pPr>
      <w:r>
        <w:rPr>
          <w:b/>
          <w:i/>
        </w:rPr>
        <w:t>- 225</w:t>
      </w:r>
      <w:r w:rsidRPr="005E3907">
        <w:rPr>
          <w:b/>
          <w:i/>
        </w:rPr>
        <w:t xml:space="preserve"> тонн</w:t>
      </w:r>
      <w:r>
        <w:rPr>
          <w:i/>
        </w:rPr>
        <w:t xml:space="preserve"> -</w:t>
      </w:r>
      <w:r w:rsidRPr="00F65D5B">
        <w:rPr>
          <w:i/>
        </w:rPr>
        <w:t xml:space="preserve"> Миколаївська обл. </w:t>
      </w:r>
      <w:r>
        <w:rPr>
          <w:i/>
        </w:rPr>
        <w:t>с.Юріївка</w:t>
      </w:r>
      <w:r w:rsidRPr="00F65D5B">
        <w:rPr>
          <w:i/>
        </w:rPr>
        <w:t>, вул. Поперечна,43</w:t>
      </w:r>
      <w:r>
        <w:rPr>
          <w:i/>
        </w:rPr>
        <w:t>, Центральний склад УКРІ (поза межами населеного пункту).</w:t>
      </w:r>
    </w:p>
    <w:p w:rsidR="00A03076" w:rsidRDefault="00A03076" w:rsidP="006D4829">
      <w:pPr>
        <w:jc w:val="both"/>
        <w:rPr>
          <w:u w:val="single"/>
        </w:rPr>
      </w:pPr>
    </w:p>
    <w:p w:rsidR="00376378" w:rsidRDefault="00376378" w:rsidP="00376378">
      <w:pPr>
        <w:jc w:val="both"/>
        <w:rPr>
          <w:i/>
        </w:rPr>
      </w:pPr>
    </w:p>
    <w:sectPr w:rsidR="00376378" w:rsidSect="007F1205">
      <w:pgSz w:w="11906" w:h="16838"/>
      <w:pgMar w:top="709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7CA0"/>
    <w:multiLevelType w:val="hybridMultilevel"/>
    <w:tmpl w:val="52EA58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76504A"/>
    <w:multiLevelType w:val="hybridMultilevel"/>
    <w:tmpl w:val="862CEF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compat/>
  <w:rsids>
    <w:rsidRoot w:val="00495203"/>
    <w:rsid w:val="000003C3"/>
    <w:rsid w:val="0002352D"/>
    <w:rsid w:val="000246E8"/>
    <w:rsid w:val="0003169C"/>
    <w:rsid w:val="00063884"/>
    <w:rsid w:val="000673FE"/>
    <w:rsid w:val="00083E75"/>
    <w:rsid w:val="00084A38"/>
    <w:rsid w:val="0009666D"/>
    <w:rsid w:val="000E45B3"/>
    <w:rsid w:val="00100A01"/>
    <w:rsid w:val="001117DB"/>
    <w:rsid w:val="0011425B"/>
    <w:rsid w:val="001162CA"/>
    <w:rsid w:val="00132F6E"/>
    <w:rsid w:val="00154050"/>
    <w:rsid w:val="00154EBA"/>
    <w:rsid w:val="001811BA"/>
    <w:rsid w:val="001A519C"/>
    <w:rsid w:val="001F2679"/>
    <w:rsid w:val="001F7675"/>
    <w:rsid w:val="00204717"/>
    <w:rsid w:val="00204A2B"/>
    <w:rsid w:val="00207B42"/>
    <w:rsid w:val="002132C0"/>
    <w:rsid w:val="00217B59"/>
    <w:rsid w:val="002616DB"/>
    <w:rsid w:val="00264E0D"/>
    <w:rsid w:val="002657AE"/>
    <w:rsid w:val="002728E2"/>
    <w:rsid w:val="0027329E"/>
    <w:rsid w:val="002C14A1"/>
    <w:rsid w:val="002D0AB0"/>
    <w:rsid w:val="002F231D"/>
    <w:rsid w:val="0032754A"/>
    <w:rsid w:val="00337D05"/>
    <w:rsid w:val="00340805"/>
    <w:rsid w:val="00342913"/>
    <w:rsid w:val="003443C0"/>
    <w:rsid w:val="003562DA"/>
    <w:rsid w:val="00363136"/>
    <w:rsid w:val="00376378"/>
    <w:rsid w:val="00394683"/>
    <w:rsid w:val="003C0AB6"/>
    <w:rsid w:val="003C5C45"/>
    <w:rsid w:val="003D069C"/>
    <w:rsid w:val="003F5C2D"/>
    <w:rsid w:val="00411638"/>
    <w:rsid w:val="00416D23"/>
    <w:rsid w:val="00446448"/>
    <w:rsid w:val="00473F18"/>
    <w:rsid w:val="0047593C"/>
    <w:rsid w:val="00483926"/>
    <w:rsid w:val="00492F36"/>
    <w:rsid w:val="00495203"/>
    <w:rsid w:val="004A6F87"/>
    <w:rsid w:val="004C42FB"/>
    <w:rsid w:val="004E0CE9"/>
    <w:rsid w:val="00525E55"/>
    <w:rsid w:val="0053500B"/>
    <w:rsid w:val="005407E1"/>
    <w:rsid w:val="00544665"/>
    <w:rsid w:val="00567313"/>
    <w:rsid w:val="00567975"/>
    <w:rsid w:val="00577EC4"/>
    <w:rsid w:val="00592EBE"/>
    <w:rsid w:val="005D3B0B"/>
    <w:rsid w:val="005D6B20"/>
    <w:rsid w:val="005F2064"/>
    <w:rsid w:val="00600568"/>
    <w:rsid w:val="006226F5"/>
    <w:rsid w:val="00630331"/>
    <w:rsid w:val="0063485C"/>
    <w:rsid w:val="00637C95"/>
    <w:rsid w:val="006408F6"/>
    <w:rsid w:val="00642F9F"/>
    <w:rsid w:val="00644497"/>
    <w:rsid w:val="00651EF0"/>
    <w:rsid w:val="00675FDD"/>
    <w:rsid w:val="00680DD0"/>
    <w:rsid w:val="00684098"/>
    <w:rsid w:val="006848B8"/>
    <w:rsid w:val="006918C8"/>
    <w:rsid w:val="006923D8"/>
    <w:rsid w:val="006967B7"/>
    <w:rsid w:val="006A61A9"/>
    <w:rsid w:val="006C23E3"/>
    <w:rsid w:val="006C626F"/>
    <w:rsid w:val="006C777F"/>
    <w:rsid w:val="006D4829"/>
    <w:rsid w:val="006D6195"/>
    <w:rsid w:val="00776D77"/>
    <w:rsid w:val="007B2930"/>
    <w:rsid w:val="007C1B87"/>
    <w:rsid w:val="007C7FE6"/>
    <w:rsid w:val="007D0D79"/>
    <w:rsid w:val="007D1458"/>
    <w:rsid w:val="007D3638"/>
    <w:rsid w:val="007E4FA9"/>
    <w:rsid w:val="007F1205"/>
    <w:rsid w:val="00811224"/>
    <w:rsid w:val="00812355"/>
    <w:rsid w:val="00840C88"/>
    <w:rsid w:val="00882E96"/>
    <w:rsid w:val="0089549A"/>
    <w:rsid w:val="008A3619"/>
    <w:rsid w:val="008A7A5D"/>
    <w:rsid w:val="008E07F0"/>
    <w:rsid w:val="008E2BBF"/>
    <w:rsid w:val="008E4B5A"/>
    <w:rsid w:val="00923E68"/>
    <w:rsid w:val="0093491C"/>
    <w:rsid w:val="00955147"/>
    <w:rsid w:val="00967661"/>
    <w:rsid w:val="009B1408"/>
    <w:rsid w:val="009B2370"/>
    <w:rsid w:val="009B4C4E"/>
    <w:rsid w:val="009C7157"/>
    <w:rsid w:val="00A03076"/>
    <w:rsid w:val="00A148A3"/>
    <w:rsid w:val="00A2144C"/>
    <w:rsid w:val="00A24A9D"/>
    <w:rsid w:val="00A4299C"/>
    <w:rsid w:val="00A4372D"/>
    <w:rsid w:val="00A55BC9"/>
    <w:rsid w:val="00A704AC"/>
    <w:rsid w:val="00A877F9"/>
    <w:rsid w:val="00A901DE"/>
    <w:rsid w:val="00AD5A56"/>
    <w:rsid w:val="00AD7067"/>
    <w:rsid w:val="00AE669D"/>
    <w:rsid w:val="00B1546D"/>
    <w:rsid w:val="00B25964"/>
    <w:rsid w:val="00B54A01"/>
    <w:rsid w:val="00B929C5"/>
    <w:rsid w:val="00B92FA3"/>
    <w:rsid w:val="00C2739C"/>
    <w:rsid w:val="00C32489"/>
    <w:rsid w:val="00CA38F7"/>
    <w:rsid w:val="00CA404C"/>
    <w:rsid w:val="00CB2B70"/>
    <w:rsid w:val="00CB6300"/>
    <w:rsid w:val="00D36BC0"/>
    <w:rsid w:val="00D46273"/>
    <w:rsid w:val="00D52391"/>
    <w:rsid w:val="00D731DD"/>
    <w:rsid w:val="00D94BA5"/>
    <w:rsid w:val="00DA78CE"/>
    <w:rsid w:val="00DC0111"/>
    <w:rsid w:val="00DD091E"/>
    <w:rsid w:val="00DD33F6"/>
    <w:rsid w:val="00DD4498"/>
    <w:rsid w:val="00E032E0"/>
    <w:rsid w:val="00E3164C"/>
    <w:rsid w:val="00E444EF"/>
    <w:rsid w:val="00E458C8"/>
    <w:rsid w:val="00E61D83"/>
    <w:rsid w:val="00E73620"/>
    <w:rsid w:val="00E90856"/>
    <w:rsid w:val="00EB09B0"/>
    <w:rsid w:val="00EC4B92"/>
    <w:rsid w:val="00ED02FB"/>
    <w:rsid w:val="00ED6D35"/>
    <w:rsid w:val="00EE54D4"/>
    <w:rsid w:val="00EE6873"/>
    <w:rsid w:val="00EF089F"/>
    <w:rsid w:val="00F46583"/>
    <w:rsid w:val="00F472DB"/>
    <w:rsid w:val="00F71CD0"/>
    <w:rsid w:val="00F9474D"/>
    <w:rsid w:val="00FA500B"/>
    <w:rsid w:val="00FA5E68"/>
    <w:rsid w:val="00FA5F3C"/>
    <w:rsid w:val="00FB3DC8"/>
    <w:rsid w:val="00FC3388"/>
    <w:rsid w:val="00FF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834,baiaagaaboqcaaad19kaaaxl2qaaaaaaaaaaaaaaaaaaaaaaaaaaaaaaaaaaaaaaaaaaaaaaaaaaaaaaaaaaaaaaaaaaaaaaaaaaaaaaaaaaaaaaaaaaaaaaaaaaaaaaaaaaaaaaaaaaaaaaaaaaaaaaaaaaaaaaaaaaaaaaaaaaaaaaaaaaaaaaaaaaaaaaaaaaaaaaaaaaaaaaaaaaaaaaaaaaaaaaaaaaaa"/>
    <w:basedOn w:val="a"/>
    <w:rsid w:val="004C42F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C42FB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7D0D7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D0D79"/>
    <w:rPr>
      <w:rFonts w:cs="Times New Roman"/>
    </w:rPr>
  </w:style>
  <w:style w:type="character" w:customStyle="1" w:styleId="apple-converted-space">
    <w:name w:val="apple-converted-space"/>
    <w:basedOn w:val="a0"/>
    <w:rsid w:val="007D0D79"/>
    <w:rPr>
      <w:rFonts w:cs="Times New Roman"/>
    </w:rPr>
  </w:style>
  <w:style w:type="paragraph" w:customStyle="1" w:styleId="rvps2">
    <w:name w:val="rvps2"/>
    <w:basedOn w:val="a"/>
    <w:rsid w:val="007D0D7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7D0D79"/>
    <w:rPr>
      <w:rFonts w:cs="Times New Roman"/>
    </w:rPr>
  </w:style>
  <w:style w:type="character" w:styleId="a4">
    <w:name w:val="Hyperlink"/>
    <w:basedOn w:val="a0"/>
    <w:uiPriority w:val="99"/>
    <w:rsid w:val="007D0D7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D3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3B0B"/>
    <w:rPr>
      <w:rFonts w:ascii="Courier New" w:hAnsi="Courier New" w:cs="Courier New"/>
      <w:lang w:val="uk-UA" w:eastAsia="uk-UA" w:bidi="ar-SA"/>
    </w:rPr>
  </w:style>
  <w:style w:type="character" w:customStyle="1" w:styleId="x-attributesvalue">
    <w:name w:val="x-attributes__value"/>
    <w:basedOn w:val="a0"/>
    <w:rsid w:val="005D3B0B"/>
    <w:rPr>
      <w:rFonts w:cs="Times New Roman"/>
    </w:rPr>
  </w:style>
  <w:style w:type="character" w:customStyle="1" w:styleId="a5">
    <w:name w:val="Без интервала Знак"/>
    <w:link w:val="a6"/>
    <w:locked/>
    <w:rsid w:val="0011425B"/>
    <w:rPr>
      <w:sz w:val="22"/>
      <w:lang w:val="uk-UA" w:eastAsia="en-US"/>
    </w:rPr>
  </w:style>
  <w:style w:type="paragraph" w:styleId="a6">
    <w:name w:val="No Spacing"/>
    <w:link w:val="a5"/>
    <w:uiPriority w:val="1"/>
    <w:rsid w:val="0011425B"/>
    <w:rPr>
      <w:sz w:val="22"/>
      <w:lang w:eastAsia="en-US"/>
    </w:rPr>
  </w:style>
  <w:style w:type="paragraph" w:styleId="a7">
    <w:name w:val="Body Text Indent"/>
    <w:basedOn w:val="a"/>
    <w:link w:val="a8"/>
    <w:rsid w:val="00567313"/>
    <w:pPr>
      <w:tabs>
        <w:tab w:val="left" w:pos="2115"/>
      </w:tabs>
      <w:ind w:firstLine="360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67313"/>
    <w:rPr>
      <w:sz w:val="24"/>
      <w:szCs w:val="24"/>
      <w:lang w:eastAsia="ar-SA"/>
    </w:rPr>
  </w:style>
  <w:style w:type="paragraph" w:customStyle="1" w:styleId="21">
    <w:name w:val="Средняя сетка 21"/>
    <w:uiPriority w:val="1"/>
    <w:qFormat/>
    <w:rsid w:val="007E4FA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B0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834,baiaagaaboqcaaad19kaaaxl2qaaaaaaaaaaaaaaaaaaaaaaaaaaaaaaaaaaaaaaaaaaaaaaaaaaaaaaaaaaaaaaaaaaaaaaaaaaaaaaaaaaaaaaaaaaaaaaaaaaaaaaaaaaaaaaaaaaaaaaaaaaaaaaaaaaaaaaaaaaaaaaaaaaaaaaaaaaaaaaaaaaaaaaaaaaaaaaaaaaaaaaaaaaaaaaaaaaaaaaaaaaaa"/>
    <w:basedOn w:val="a"/>
    <w:rsid w:val="004C42F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C42FB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7D0D7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D0D79"/>
    <w:rPr>
      <w:rFonts w:cs="Times New Roman"/>
    </w:rPr>
  </w:style>
  <w:style w:type="character" w:customStyle="1" w:styleId="apple-converted-space">
    <w:name w:val="apple-converted-space"/>
    <w:basedOn w:val="a0"/>
    <w:rsid w:val="007D0D79"/>
    <w:rPr>
      <w:rFonts w:cs="Times New Roman"/>
    </w:rPr>
  </w:style>
  <w:style w:type="paragraph" w:customStyle="1" w:styleId="rvps2">
    <w:name w:val="rvps2"/>
    <w:basedOn w:val="a"/>
    <w:rsid w:val="007D0D7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7D0D79"/>
    <w:rPr>
      <w:rFonts w:cs="Times New Roman"/>
    </w:rPr>
  </w:style>
  <w:style w:type="character" w:styleId="a4">
    <w:name w:val="Hyperlink"/>
    <w:basedOn w:val="a0"/>
    <w:uiPriority w:val="99"/>
    <w:rsid w:val="007D0D7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D3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3B0B"/>
    <w:rPr>
      <w:rFonts w:ascii="Courier New" w:hAnsi="Courier New" w:cs="Courier New"/>
      <w:lang w:val="uk-UA" w:eastAsia="uk-UA" w:bidi="ar-SA"/>
    </w:rPr>
  </w:style>
  <w:style w:type="character" w:customStyle="1" w:styleId="x-attributesvalue">
    <w:name w:val="x-attributes__value"/>
    <w:basedOn w:val="a0"/>
    <w:rsid w:val="005D3B0B"/>
    <w:rPr>
      <w:rFonts w:cs="Times New Roman"/>
    </w:rPr>
  </w:style>
  <w:style w:type="character" w:customStyle="1" w:styleId="a5">
    <w:name w:val="Без интервала Знак"/>
    <w:link w:val="a6"/>
    <w:locked/>
    <w:rsid w:val="0011425B"/>
    <w:rPr>
      <w:sz w:val="22"/>
      <w:lang w:val="uk-UA" w:eastAsia="en-US"/>
    </w:rPr>
  </w:style>
  <w:style w:type="paragraph" w:styleId="a6">
    <w:name w:val="No Spacing"/>
    <w:link w:val="a5"/>
    <w:uiPriority w:val="1"/>
    <w:rsid w:val="0011425B"/>
    <w:rPr>
      <w:sz w:val="22"/>
      <w:lang w:eastAsia="en-US"/>
    </w:rPr>
  </w:style>
  <w:style w:type="paragraph" w:styleId="a7">
    <w:name w:val="Body Text Indent"/>
    <w:basedOn w:val="a"/>
    <w:link w:val="a8"/>
    <w:rsid w:val="00567313"/>
    <w:pPr>
      <w:tabs>
        <w:tab w:val="left" w:pos="2115"/>
      </w:tabs>
      <w:ind w:firstLine="360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67313"/>
    <w:rPr>
      <w:sz w:val="24"/>
      <w:szCs w:val="24"/>
      <w:lang w:eastAsia="ar-SA"/>
    </w:rPr>
  </w:style>
  <w:style w:type="paragraph" w:customStyle="1" w:styleId="21">
    <w:name w:val="Средняя сетка 21"/>
    <w:uiPriority w:val="1"/>
    <w:qFormat/>
    <w:rsid w:val="007E4FA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B7CF-6D1F-4FCB-BD72-2470E4AC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SUWG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BuhT</dc:creator>
  <cp:lastModifiedBy>admin</cp:lastModifiedBy>
  <cp:revision>2</cp:revision>
  <cp:lastPrinted>2024-03-18T12:08:00Z</cp:lastPrinted>
  <dcterms:created xsi:type="dcterms:W3CDTF">2025-10-24T13:09:00Z</dcterms:created>
  <dcterms:modified xsi:type="dcterms:W3CDTF">2025-10-24T13:09:00Z</dcterms:modified>
</cp:coreProperties>
</file>