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Pr="00FB730C" w:rsidRDefault="00FB730C" w:rsidP="00FB730C">
      <w:pPr>
        <w:ind w:left="7920"/>
        <w:contextualSpacing/>
        <w:jc w:val="right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  <w:b/>
          <w:bCs/>
          <w:color w:val="000000"/>
        </w:rPr>
        <w:t>Додаток 2</w:t>
      </w:r>
    </w:p>
    <w:p w:rsidR="00FB730C" w:rsidRPr="00FB730C" w:rsidRDefault="00FB730C" w:rsidP="00FB730C">
      <w:pPr>
        <w:ind w:left="2880"/>
        <w:contextualSpacing/>
        <w:jc w:val="right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  <w:r w:rsidRPr="00FB730C">
        <w:rPr>
          <w:rFonts w:ascii="Times New Roman" w:hAnsi="Times New Roman" w:cs="Times New Roman"/>
          <w:i/>
          <w:iCs/>
          <w:color w:val="000000"/>
        </w:rPr>
        <w:t xml:space="preserve">    до </w:t>
      </w:r>
      <w:r w:rsidRPr="00FB730C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 Тендерної документації</w:t>
      </w:r>
    </w:p>
    <w:p w:rsidR="00FB730C" w:rsidRPr="00FB730C" w:rsidRDefault="00FB730C" w:rsidP="00FB730C">
      <w:pPr>
        <w:contextualSpacing/>
        <w:jc w:val="center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  <w:b/>
          <w:bCs/>
          <w:color w:val="000000"/>
        </w:rPr>
        <w:t>Інформація про технічні, якісні та інші характеристики предмета закупівлі</w:t>
      </w:r>
    </w:p>
    <w:p w:rsidR="00FB730C" w:rsidRPr="00FB730C" w:rsidRDefault="00FB730C" w:rsidP="00FB730C">
      <w:pPr>
        <w:rPr>
          <w:rFonts w:ascii="Times New Roman" w:hAnsi="Times New Roman" w:cs="Times New Roman"/>
          <w:b/>
          <w:i/>
        </w:rPr>
      </w:pPr>
      <w:r w:rsidRPr="00FB730C">
        <w:rPr>
          <w:rFonts w:ascii="Times New Roman" w:hAnsi="Times New Roman" w:cs="Times New Roman"/>
        </w:rPr>
        <w:t xml:space="preserve">Предмет закупівлі: </w:t>
      </w:r>
      <w:r w:rsidRPr="00FB730C">
        <w:rPr>
          <w:rFonts w:ascii="Times New Roman" w:hAnsi="Times New Roman" w:cs="Times New Roman"/>
          <w:b/>
          <w:i/>
        </w:rPr>
        <w:t>Кодом ДК 021:2015:44110000-4 «Конструкційні матеріали» (Цемент)</w:t>
      </w:r>
    </w:p>
    <w:p w:rsidR="00FB730C" w:rsidRPr="00FB730C" w:rsidRDefault="00FB730C" w:rsidP="00FB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hAnsi="Times New Roman" w:cs="Times New Roman"/>
          <w:b/>
          <w:i/>
          <w:color w:val="000000"/>
          <w:u w:val="single"/>
        </w:rPr>
      </w:pPr>
      <w:r w:rsidRPr="00FB730C">
        <w:rPr>
          <w:rFonts w:ascii="Times New Roman" w:hAnsi="Times New Roman" w:cs="Times New Roman"/>
          <w:b/>
          <w:u w:val="single"/>
        </w:rPr>
        <w:t xml:space="preserve">Орієнтована вартість закупівлі </w:t>
      </w:r>
      <w:r w:rsidRPr="00FB730C">
        <w:rPr>
          <w:rFonts w:ascii="Times New Roman" w:hAnsi="Times New Roman" w:cs="Times New Roman"/>
          <w:b/>
          <w:i/>
          <w:u w:val="single"/>
        </w:rPr>
        <w:t xml:space="preserve">  </w:t>
      </w:r>
      <w:r w:rsidR="007F1689">
        <w:rPr>
          <w:rFonts w:ascii="Times New Roman" w:hAnsi="Times New Roman" w:cs="Times New Roman"/>
          <w:b/>
          <w:i/>
          <w:u w:val="single"/>
        </w:rPr>
        <w:t>210</w:t>
      </w:r>
      <w:r w:rsidRPr="00FB730C">
        <w:rPr>
          <w:rFonts w:ascii="Times New Roman" w:hAnsi="Times New Roman" w:cs="Times New Roman"/>
          <w:b/>
          <w:i/>
          <w:color w:val="000000"/>
          <w:u w:val="single"/>
        </w:rPr>
        <w:t> 000,00 грн. (</w:t>
      </w:r>
      <w:r w:rsidR="007F1689" w:rsidRPr="007F1689">
        <w:rPr>
          <w:rFonts w:ascii="Times New Roman" w:hAnsi="Times New Roman" w:cs="Times New Roman"/>
          <w:b/>
          <w:i/>
          <w:color w:val="4B4B4B"/>
          <w:u w:val="single"/>
          <w:shd w:val="clear" w:color="auto" w:fill="FFFFFF"/>
        </w:rPr>
        <w:t>Двісті десять тисяч гривень 00 копійок</w:t>
      </w:r>
      <w:r w:rsidRPr="00FB730C">
        <w:rPr>
          <w:rFonts w:ascii="Times New Roman" w:hAnsi="Times New Roman" w:cs="Times New Roman"/>
          <w:b/>
          <w:i/>
          <w:color w:val="000000"/>
          <w:u w:val="single"/>
        </w:rPr>
        <w:t>) з ПДВ</w:t>
      </w:r>
    </w:p>
    <w:p w:rsidR="00FB730C" w:rsidRPr="00FB730C" w:rsidRDefault="00FB730C" w:rsidP="00FB730C">
      <w:pPr>
        <w:ind w:left="-142"/>
        <w:jc w:val="center"/>
        <w:outlineLvl w:val="0"/>
        <w:rPr>
          <w:rFonts w:ascii="Times New Roman" w:hAnsi="Times New Roman" w:cs="Times New Roman"/>
          <w:b/>
        </w:rPr>
      </w:pPr>
      <w:r w:rsidRPr="00FB730C">
        <w:rPr>
          <w:rFonts w:ascii="Times New Roman" w:hAnsi="Times New Roman" w:cs="Times New Roman"/>
          <w:b/>
          <w:lang w:val="ru-RU"/>
        </w:rPr>
        <w:t xml:space="preserve">1. </w:t>
      </w:r>
      <w:r w:rsidRPr="00FB730C">
        <w:rPr>
          <w:rFonts w:ascii="Times New Roman" w:hAnsi="Times New Roman" w:cs="Times New Roman"/>
          <w:b/>
        </w:rPr>
        <w:t>Загальні вимоги до предмету закупівлі:</w:t>
      </w:r>
    </w:p>
    <w:p w:rsidR="00FB730C" w:rsidRPr="00FB730C" w:rsidRDefault="00FB730C" w:rsidP="00FB730C">
      <w:pPr>
        <w:ind w:left="-142"/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>1.1 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 /або міжнародним законодавством.</w:t>
      </w:r>
    </w:p>
    <w:p w:rsidR="00FB730C" w:rsidRPr="00FB730C" w:rsidRDefault="00FB730C" w:rsidP="00FB730C">
      <w:pPr>
        <w:ind w:left="-142"/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 1.2. Запропонований Учасниками товар за асортиментом, кількістю, описом, технічними та якісними характеристиками має відповідати опису, наведеному у п.2, цього додатку тендерної документації.</w:t>
      </w:r>
    </w:p>
    <w:p w:rsidR="00FB730C" w:rsidRPr="00FB730C" w:rsidRDefault="00FB730C" w:rsidP="00FB730C">
      <w:pPr>
        <w:ind w:left="-142"/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 1.3. Якість товару має відповідати вимогам національних стандартів та/або міжнародних стандартів, що має бути підтверджена на момент подачі тендерної пропозиції та поставки  сертифікатами якості виробника.  </w:t>
      </w:r>
    </w:p>
    <w:p w:rsidR="00FB730C" w:rsidRPr="00FB730C" w:rsidRDefault="00FB730C" w:rsidP="00FB730C">
      <w:pPr>
        <w:ind w:left="-142"/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1.4. Гарантійний термін не менше ніж </w:t>
      </w:r>
      <w:r w:rsidRPr="00FB730C">
        <w:rPr>
          <w:rFonts w:ascii="Times New Roman" w:hAnsi="Times New Roman" w:cs="Times New Roman"/>
          <w:lang w:val="ru-RU"/>
        </w:rPr>
        <w:t>3 місяців</w:t>
      </w:r>
      <w:r w:rsidRPr="00FB730C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FB730C">
        <w:rPr>
          <w:rFonts w:ascii="Times New Roman" w:hAnsi="Times New Roman" w:cs="Times New Roman"/>
        </w:rPr>
        <w:t>з моменту його поставки Замовнику.</w:t>
      </w:r>
    </w:p>
    <w:p w:rsidR="00FB730C" w:rsidRPr="00FB730C" w:rsidRDefault="00FB730C" w:rsidP="00FB730C">
      <w:pPr>
        <w:ind w:left="-142"/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>1.5 Товар повинен бути новим і раніше не використаним. При поставці товару повинна додержуватись цілісність товару.</w:t>
      </w:r>
    </w:p>
    <w:p w:rsidR="00FB730C" w:rsidRPr="00FB730C" w:rsidRDefault="00FB730C" w:rsidP="00FB730C">
      <w:pPr>
        <w:ind w:left="-142"/>
        <w:jc w:val="center"/>
        <w:rPr>
          <w:rFonts w:ascii="Times New Roman" w:hAnsi="Times New Roman" w:cs="Times New Roman"/>
          <w:b/>
        </w:rPr>
      </w:pPr>
      <w:r w:rsidRPr="00FB730C">
        <w:rPr>
          <w:rFonts w:ascii="Times New Roman" w:hAnsi="Times New Roman" w:cs="Times New Roman"/>
        </w:rPr>
        <w:t xml:space="preserve">2. </w:t>
      </w:r>
      <w:r w:rsidRPr="00FB730C">
        <w:rPr>
          <w:rFonts w:ascii="Times New Roman" w:hAnsi="Times New Roman" w:cs="Times New Roman"/>
          <w:b/>
        </w:rPr>
        <w:t>Перелік товару, що є предметом закупівлі, та вимоги до нього:</w:t>
      </w:r>
    </w:p>
    <w:tbl>
      <w:tblPr>
        <w:tblW w:w="10609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1972"/>
        <w:gridCol w:w="1134"/>
        <w:gridCol w:w="1134"/>
        <w:gridCol w:w="5729"/>
      </w:tblGrid>
      <w:tr w:rsidR="00FB730C" w:rsidRPr="00FB730C" w:rsidTr="009F2282">
        <w:trPr>
          <w:trHeight w:val="515"/>
          <w:tblHeader/>
          <w:jc w:val="center"/>
        </w:trPr>
        <w:tc>
          <w:tcPr>
            <w:tcW w:w="640" w:type="dxa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1972" w:type="dxa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b/>
                <w:sz w:val="20"/>
                <w:szCs w:val="20"/>
              </w:rPr>
              <w:t>Найменування товару</w:t>
            </w:r>
          </w:p>
        </w:tc>
        <w:tc>
          <w:tcPr>
            <w:tcW w:w="1134" w:type="dxa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</w:tcPr>
          <w:p w:rsidR="00FB730C" w:rsidRPr="00FB730C" w:rsidRDefault="00FB730C" w:rsidP="00227D09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b/>
                <w:sz w:val="20"/>
                <w:szCs w:val="20"/>
              </w:rPr>
              <w:t>Од. виміру</w:t>
            </w:r>
          </w:p>
        </w:tc>
        <w:tc>
          <w:tcPr>
            <w:tcW w:w="5729" w:type="dxa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Характеристики:</w:t>
            </w:r>
          </w:p>
        </w:tc>
      </w:tr>
      <w:tr w:rsidR="00FB730C" w:rsidRPr="00FB730C" w:rsidTr="009F2282">
        <w:trPr>
          <w:trHeight w:val="3035"/>
          <w:jc w:val="center"/>
        </w:trPr>
        <w:tc>
          <w:tcPr>
            <w:tcW w:w="640" w:type="dxa"/>
            <w:vAlign w:val="center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3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72" w:type="dxa"/>
            <w:vAlign w:val="center"/>
          </w:tcPr>
          <w:p w:rsidR="00FB730C" w:rsidRPr="00FB730C" w:rsidRDefault="00FB730C" w:rsidP="00227D0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Цемент</w:t>
            </w:r>
          </w:p>
          <w:p w:rsidR="00FB730C" w:rsidRPr="00FB730C" w:rsidRDefault="00FB730C" w:rsidP="00227D0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B730C" w:rsidRPr="00FB730C" w:rsidRDefault="00213851" w:rsidP="007F168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</w:t>
            </w:r>
            <w:r w:rsidR="007F168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FB730C" w:rsidRPr="00FB730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55A43" w:rsidRDefault="00C55A43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FB730C" w:rsidRPr="00FB730C" w:rsidRDefault="00FB730C" w:rsidP="00227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B73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  <w:tc>
          <w:tcPr>
            <w:tcW w:w="5729" w:type="dxa"/>
          </w:tcPr>
          <w:p w:rsidR="00FB730C" w:rsidRPr="00FB730C" w:rsidRDefault="00FB730C" w:rsidP="00FB73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Цемент М 400</w:t>
            </w:r>
          </w:p>
          <w:p w:rsidR="00FB730C" w:rsidRPr="00FB730C" w:rsidRDefault="00FB730C" w:rsidP="00227D0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FB73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  <w:t xml:space="preserve">Портландцемент ПЦ 400, </w:t>
            </w:r>
          </w:p>
          <w:p w:rsidR="00213851" w:rsidRPr="00A62F27" w:rsidRDefault="00E37649" w:rsidP="00227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175EE" w:rsidRPr="00A62F27">
              <w:rPr>
                <w:rFonts w:ascii="Times New Roman" w:hAnsi="Times New Roman" w:cs="Times New Roman"/>
              </w:rPr>
              <w:t xml:space="preserve"> мінеральною добавкою від 21 до 35% </w:t>
            </w:r>
          </w:p>
          <w:p w:rsidR="00FB730C" w:rsidRDefault="00FB730C" w:rsidP="00227D0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B73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Фасовка: паперові мішки по 25 кг, упаковані в поліетиленову плівку в «європак»</w:t>
            </w:r>
          </w:p>
          <w:p w:rsidR="00FB730C" w:rsidRDefault="00FB730C" w:rsidP="00227D0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Підвищена міцність, стійкість до </w:t>
            </w:r>
            <w:r w:rsidR="00C55A4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механічних пошкоджень , стійкість до впливу води та морозу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  <w:p w:rsidR="00FB730C" w:rsidRPr="00FB730C" w:rsidRDefault="00FB730C" w:rsidP="00E37649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ru-RU"/>
              </w:rPr>
            </w:pPr>
            <w:r w:rsidRPr="00FB73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Цемент повинен відповідати якості </w:t>
            </w:r>
            <w:r w:rsidR="00C55A4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ДСТУ Б В.2.7- 46:</w:t>
            </w:r>
            <w:r w:rsidRPr="00FB730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2010</w:t>
            </w:r>
          </w:p>
        </w:tc>
      </w:tr>
    </w:tbl>
    <w:p w:rsidR="007F1689" w:rsidRPr="00A62F27" w:rsidRDefault="00FB730C" w:rsidP="007F1689">
      <w:pPr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Мета використання цементу – приготування гідротехнічного бетону для ремонту меліоративних каналів із заміною бетонного облицювання. Для приготування бетонних сумішей, використовують  портландцемент для гідротехнічних споруд з </w:t>
      </w:r>
      <w:r w:rsidR="007F1689" w:rsidRPr="00A62F27">
        <w:rPr>
          <w:rFonts w:ascii="Times New Roman" w:hAnsi="Times New Roman" w:cs="Times New Roman"/>
        </w:rPr>
        <w:t xml:space="preserve">мінеральною добавкою від 21 до 35% </w:t>
      </w:r>
    </w:p>
    <w:p w:rsidR="00FB730C" w:rsidRPr="00FB730C" w:rsidRDefault="00FB730C" w:rsidP="00FB730C">
      <w:pPr>
        <w:jc w:val="both"/>
        <w:outlineLvl w:val="0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ab/>
        <w:t>З метою одержання якісного матеріалу цемент має бу</w:t>
      </w:r>
      <w:r w:rsidR="00C55A43">
        <w:rPr>
          <w:rFonts w:ascii="Times New Roman" w:hAnsi="Times New Roman" w:cs="Times New Roman"/>
        </w:rPr>
        <w:t>ти виготовленим не раніше одного</w:t>
      </w:r>
      <w:r w:rsidRPr="00FB730C">
        <w:rPr>
          <w:rFonts w:ascii="Times New Roman" w:hAnsi="Times New Roman" w:cs="Times New Roman"/>
        </w:rPr>
        <w:t xml:space="preserve"> місяця до дня поставки.</w:t>
      </w:r>
    </w:p>
    <w:p w:rsidR="00FB730C" w:rsidRPr="00FB730C" w:rsidRDefault="00FB730C" w:rsidP="00FB730C">
      <w:pPr>
        <w:jc w:val="both"/>
        <w:outlineLvl w:val="0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ab/>
        <w:t>Строк поставки:  до 3</w:t>
      </w:r>
      <w:r w:rsidR="007F1689">
        <w:rPr>
          <w:rFonts w:ascii="Times New Roman" w:hAnsi="Times New Roman" w:cs="Times New Roman"/>
        </w:rPr>
        <w:t>0</w:t>
      </w:r>
      <w:r w:rsidRPr="00FB730C">
        <w:rPr>
          <w:rFonts w:ascii="Times New Roman" w:hAnsi="Times New Roman" w:cs="Times New Roman"/>
        </w:rPr>
        <w:t>.</w:t>
      </w:r>
      <w:r w:rsidR="007F1689">
        <w:rPr>
          <w:rFonts w:ascii="Times New Roman" w:hAnsi="Times New Roman" w:cs="Times New Roman"/>
        </w:rPr>
        <w:t>11</w:t>
      </w:r>
      <w:r w:rsidRPr="00FB730C">
        <w:rPr>
          <w:rFonts w:ascii="Times New Roman" w:hAnsi="Times New Roman" w:cs="Times New Roman"/>
        </w:rPr>
        <w:t>.202</w:t>
      </w:r>
      <w:r w:rsidR="00C55A43">
        <w:rPr>
          <w:rFonts w:ascii="Times New Roman" w:hAnsi="Times New Roman" w:cs="Times New Roman"/>
        </w:rPr>
        <w:t>5</w:t>
      </w:r>
      <w:r w:rsidRPr="00FB730C">
        <w:rPr>
          <w:rFonts w:ascii="Times New Roman" w:hAnsi="Times New Roman" w:cs="Times New Roman"/>
        </w:rPr>
        <w:t xml:space="preserve"> року. Але не пізніше 10 днів після одержання заявки від Замовника.</w:t>
      </w:r>
    </w:p>
    <w:p w:rsidR="00FB730C" w:rsidRPr="00FB730C" w:rsidRDefault="00FB730C" w:rsidP="00FB730C">
      <w:pPr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Місце поставки: 57300, Миколаївська обл. м. Снігурівка, вул. Поперечна,43, Центральний склад УКРІ (поза межами населеного пункту)  </w:t>
      </w:r>
    </w:p>
    <w:p w:rsidR="00FB730C" w:rsidRPr="00FB730C" w:rsidRDefault="00FB730C" w:rsidP="00C55A43">
      <w:pPr>
        <w:jc w:val="both"/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t xml:space="preserve">           Товар повинен бути виготовлений у відповідності зі стандартами, показниками і параметрами, що діють на території України ДСТУ та ТУ, затвердженими на даний вид Товару.</w:t>
      </w:r>
    </w:p>
    <w:p w:rsidR="00FB730C" w:rsidRDefault="00FB730C" w:rsidP="00FB730C">
      <w:pPr>
        <w:rPr>
          <w:rFonts w:ascii="Times New Roman" w:hAnsi="Times New Roman" w:cs="Times New Roman"/>
        </w:rPr>
      </w:pPr>
      <w:bookmarkStart w:id="0" w:name="_GoBack"/>
      <w:bookmarkEnd w:id="0"/>
      <w:r w:rsidRPr="00FB730C">
        <w:rPr>
          <w:rFonts w:ascii="Times New Roman" w:hAnsi="Times New Roman" w:cs="Times New Roman"/>
        </w:rPr>
        <w:tab/>
        <w:t xml:space="preserve"> </w:t>
      </w:r>
    </w:p>
    <w:p w:rsidR="00A1691F" w:rsidRPr="00FB730C" w:rsidRDefault="00A1691F" w:rsidP="00A1691F">
      <w:pPr>
        <w:rPr>
          <w:rFonts w:ascii="Times New Roman" w:hAnsi="Times New Roman" w:cs="Times New Roman"/>
        </w:rPr>
      </w:pPr>
      <w:r w:rsidRPr="00FB730C">
        <w:rPr>
          <w:rFonts w:ascii="Times New Roman" w:hAnsi="Times New Roman" w:cs="Times New Roman"/>
        </w:rPr>
        <w:lastRenderedPageBreak/>
        <w:t xml:space="preserve">Для підтвердження відповідності цементу зазначеним вимогам Учасник надає у складі тендерної пропозиції: </w:t>
      </w:r>
    </w:p>
    <w:p w:rsidR="00A1691F" w:rsidRPr="00FB730C" w:rsidRDefault="00A1691F" w:rsidP="00A1691F">
      <w:pPr>
        <w:pStyle w:val="a3"/>
        <w:numPr>
          <w:ilvl w:val="0"/>
          <w:numId w:val="3"/>
        </w:numPr>
        <w:rPr>
          <w:sz w:val="22"/>
          <w:szCs w:val="22"/>
        </w:rPr>
      </w:pPr>
      <w:r w:rsidRPr="00FB730C">
        <w:rPr>
          <w:sz w:val="22"/>
          <w:szCs w:val="22"/>
        </w:rPr>
        <w:t>Гарантійний лист, в якому Учасник гарантує поставити Замовнику товар у необхідній кількості, відмінної якості та в установлені строки;</w:t>
      </w:r>
    </w:p>
    <w:p w:rsidR="00A1691F" w:rsidRPr="00FB730C" w:rsidRDefault="00A1691F" w:rsidP="00A1691F">
      <w:pPr>
        <w:pStyle w:val="a3"/>
        <w:numPr>
          <w:ilvl w:val="0"/>
          <w:numId w:val="3"/>
        </w:numPr>
        <w:rPr>
          <w:sz w:val="22"/>
          <w:szCs w:val="22"/>
        </w:rPr>
      </w:pPr>
      <w:r w:rsidRPr="00FB730C">
        <w:rPr>
          <w:sz w:val="22"/>
          <w:szCs w:val="22"/>
        </w:rPr>
        <w:t>Довідку у довільній формі з описом технічних, якісних та кількісних характеристик запропонованого товару з посилання на ДСТУ, яким воно відповідає.</w:t>
      </w:r>
    </w:p>
    <w:p w:rsidR="00A1691F" w:rsidRPr="00FB730C" w:rsidRDefault="00A1691F" w:rsidP="00FB730C">
      <w:pPr>
        <w:rPr>
          <w:rFonts w:ascii="Times New Roman" w:hAnsi="Times New Roman" w:cs="Times New Roman"/>
        </w:rPr>
      </w:pPr>
    </w:p>
    <w:p w:rsidR="00FB730C" w:rsidRPr="00FB730C" w:rsidRDefault="00FB730C" w:rsidP="00FB730C">
      <w:pPr>
        <w:pStyle w:val="a3"/>
        <w:rPr>
          <w:sz w:val="22"/>
          <w:szCs w:val="22"/>
        </w:rPr>
      </w:pPr>
      <w:r w:rsidRPr="00FB730C">
        <w:rPr>
          <w:sz w:val="22"/>
          <w:szCs w:val="22"/>
        </w:rPr>
        <w:t>Якщо товар, згідно наданого посвідчення якості/паспорту якості, не відповідає технічним вимогам або якість не відповідає відповідним характеристикам – Замовник має право повернути товар та не оплатити вартість поставленого товару.</w:t>
      </w: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B730C" w:rsidRDefault="00FB730C" w:rsidP="00842E10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451BA" w:rsidRDefault="006451BA"/>
    <w:sectPr w:rsidR="006451BA" w:rsidSect="00A069A6">
      <w:pgSz w:w="11906" w:h="16838"/>
      <w:pgMar w:top="567" w:right="991" w:bottom="284" w:left="1276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6561"/>
    <w:multiLevelType w:val="hybridMultilevel"/>
    <w:tmpl w:val="B69AB1D8"/>
    <w:lvl w:ilvl="0" w:tplc="35FA20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C0660"/>
    <w:multiLevelType w:val="multilevel"/>
    <w:tmpl w:val="93DAA6DA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">
    <w:nsid w:val="48646FBC"/>
    <w:multiLevelType w:val="hybridMultilevel"/>
    <w:tmpl w:val="8B76AC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42E10"/>
    <w:rsid w:val="00007149"/>
    <w:rsid w:val="000277B8"/>
    <w:rsid w:val="00035593"/>
    <w:rsid w:val="00041E38"/>
    <w:rsid w:val="000660D1"/>
    <w:rsid w:val="00072C43"/>
    <w:rsid w:val="000744B8"/>
    <w:rsid w:val="000A643B"/>
    <w:rsid w:val="000C13D1"/>
    <w:rsid w:val="000E1DDA"/>
    <w:rsid w:val="000E23D1"/>
    <w:rsid w:val="000E7B03"/>
    <w:rsid w:val="001131EA"/>
    <w:rsid w:val="00122C27"/>
    <w:rsid w:val="001239C1"/>
    <w:rsid w:val="00125D94"/>
    <w:rsid w:val="0013031C"/>
    <w:rsid w:val="00131E1C"/>
    <w:rsid w:val="00134B56"/>
    <w:rsid w:val="00140642"/>
    <w:rsid w:val="00146991"/>
    <w:rsid w:val="00147616"/>
    <w:rsid w:val="0019291E"/>
    <w:rsid w:val="00195604"/>
    <w:rsid w:val="001A1579"/>
    <w:rsid w:val="001A3BE9"/>
    <w:rsid w:val="001B1B05"/>
    <w:rsid w:val="001C32DE"/>
    <w:rsid w:val="001F588B"/>
    <w:rsid w:val="00203706"/>
    <w:rsid w:val="00211F67"/>
    <w:rsid w:val="00213851"/>
    <w:rsid w:val="00215AAF"/>
    <w:rsid w:val="002175EE"/>
    <w:rsid w:val="002545EB"/>
    <w:rsid w:val="002650FE"/>
    <w:rsid w:val="00270308"/>
    <w:rsid w:val="002822CF"/>
    <w:rsid w:val="002B445F"/>
    <w:rsid w:val="002E5C65"/>
    <w:rsid w:val="002F3C31"/>
    <w:rsid w:val="002F41D9"/>
    <w:rsid w:val="003135DF"/>
    <w:rsid w:val="00337B84"/>
    <w:rsid w:val="00352B1F"/>
    <w:rsid w:val="00364A3A"/>
    <w:rsid w:val="0037119B"/>
    <w:rsid w:val="003B011D"/>
    <w:rsid w:val="003D4B9A"/>
    <w:rsid w:val="003E0DFD"/>
    <w:rsid w:val="003E4F73"/>
    <w:rsid w:val="00451221"/>
    <w:rsid w:val="004B1256"/>
    <w:rsid w:val="004F0B52"/>
    <w:rsid w:val="00526EF8"/>
    <w:rsid w:val="005302BE"/>
    <w:rsid w:val="0053778E"/>
    <w:rsid w:val="005830D1"/>
    <w:rsid w:val="0058688C"/>
    <w:rsid w:val="005B524D"/>
    <w:rsid w:val="005B5FED"/>
    <w:rsid w:val="005C1408"/>
    <w:rsid w:val="0060289C"/>
    <w:rsid w:val="00611911"/>
    <w:rsid w:val="00617AB1"/>
    <w:rsid w:val="00631327"/>
    <w:rsid w:val="0064027F"/>
    <w:rsid w:val="006451BA"/>
    <w:rsid w:val="00652507"/>
    <w:rsid w:val="00654317"/>
    <w:rsid w:val="00663301"/>
    <w:rsid w:val="00670BB9"/>
    <w:rsid w:val="0068292B"/>
    <w:rsid w:val="00690190"/>
    <w:rsid w:val="006A2857"/>
    <w:rsid w:val="006A3C82"/>
    <w:rsid w:val="006B6C17"/>
    <w:rsid w:val="006C1440"/>
    <w:rsid w:val="006D0B1A"/>
    <w:rsid w:val="006D45D3"/>
    <w:rsid w:val="006E70FE"/>
    <w:rsid w:val="006F6C7A"/>
    <w:rsid w:val="00732C67"/>
    <w:rsid w:val="00751C6C"/>
    <w:rsid w:val="0075538A"/>
    <w:rsid w:val="00762463"/>
    <w:rsid w:val="00775208"/>
    <w:rsid w:val="00793C12"/>
    <w:rsid w:val="007A242F"/>
    <w:rsid w:val="007B005C"/>
    <w:rsid w:val="007D6767"/>
    <w:rsid w:val="007D791D"/>
    <w:rsid w:val="007F1689"/>
    <w:rsid w:val="00802C2C"/>
    <w:rsid w:val="008153CE"/>
    <w:rsid w:val="0082734A"/>
    <w:rsid w:val="0082756E"/>
    <w:rsid w:val="00842E10"/>
    <w:rsid w:val="0086678A"/>
    <w:rsid w:val="008675DC"/>
    <w:rsid w:val="008844CB"/>
    <w:rsid w:val="008B4384"/>
    <w:rsid w:val="008B7595"/>
    <w:rsid w:val="008D4AFA"/>
    <w:rsid w:val="008E4DC6"/>
    <w:rsid w:val="00904E4A"/>
    <w:rsid w:val="009271A7"/>
    <w:rsid w:val="00931FD2"/>
    <w:rsid w:val="00951E84"/>
    <w:rsid w:val="009542B0"/>
    <w:rsid w:val="00954EF6"/>
    <w:rsid w:val="00982562"/>
    <w:rsid w:val="009903B6"/>
    <w:rsid w:val="009A4184"/>
    <w:rsid w:val="009F2282"/>
    <w:rsid w:val="009F3FD8"/>
    <w:rsid w:val="00A1324F"/>
    <w:rsid w:val="00A1691F"/>
    <w:rsid w:val="00A179BC"/>
    <w:rsid w:val="00A62F27"/>
    <w:rsid w:val="00A855FB"/>
    <w:rsid w:val="00AD667C"/>
    <w:rsid w:val="00B24D5A"/>
    <w:rsid w:val="00B40FC3"/>
    <w:rsid w:val="00B60241"/>
    <w:rsid w:val="00B66C1F"/>
    <w:rsid w:val="00B70A59"/>
    <w:rsid w:val="00B933CB"/>
    <w:rsid w:val="00B97302"/>
    <w:rsid w:val="00BF245D"/>
    <w:rsid w:val="00C218CD"/>
    <w:rsid w:val="00C21A5B"/>
    <w:rsid w:val="00C312E8"/>
    <w:rsid w:val="00C53F9B"/>
    <w:rsid w:val="00C55A43"/>
    <w:rsid w:val="00C62539"/>
    <w:rsid w:val="00CA4CE1"/>
    <w:rsid w:val="00CA7F16"/>
    <w:rsid w:val="00CE51B8"/>
    <w:rsid w:val="00CE7EA4"/>
    <w:rsid w:val="00CF22E7"/>
    <w:rsid w:val="00CF627D"/>
    <w:rsid w:val="00D11998"/>
    <w:rsid w:val="00D606CF"/>
    <w:rsid w:val="00D755F2"/>
    <w:rsid w:val="00D8675C"/>
    <w:rsid w:val="00D87BF1"/>
    <w:rsid w:val="00D95F62"/>
    <w:rsid w:val="00D9784D"/>
    <w:rsid w:val="00DA6FB2"/>
    <w:rsid w:val="00DB0293"/>
    <w:rsid w:val="00DF7281"/>
    <w:rsid w:val="00E12A91"/>
    <w:rsid w:val="00E2502D"/>
    <w:rsid w:val="00E37649"/>
    <w:rsid w:val="00E5661B"/>
    <w:rsid w:val="00E657DF"/>
    <w:rsid w:val="00E666C9"/>
    <w:rsid w:val="00E724DD"/>
    <w:rsid w:val="00E86F26"/>
    <w:rsid w:val="00E92047"/>
    <w:rsid w:val="00E94877"/>
    <w:rsid w:val="00EA71CA"/>
    <w:rsid w:val="00EB6AD5"/>
    <w:rsid w:val="00EF7CC7"/>
    <w:rsid w:val="00F32263"/>
    <w:rsid w:val="00F5466B"/>
    <w:rsid w:val="00F602A9"/>
    <w:rsid w:val="00F721CB"/>
    <w:rsid w:val="00F73790"/>
    <w:rsid w:val="00F748D4"/>
    <w:rsid w:val="00F859C6"/>
    <w:rsid w:val="00F934E4"/>
    <w:rsid w:val="00F96525"/>
    <w:rsid w:val="00FB48E8"/>
    <w:rsid w:val="00FB730C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0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84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B73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75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2024-11-27T11:23:00Z</cp:lastPrinted>
  <dcterms:created xsi:type="dcterms:W3CDTF">2025-10-24T13:11:00Z</dcterms:created>
  <dcterms:modified xsi:type="dcterms:W3CDTF">2025-10-24T13:11:00Z</dcterms:modified>
</cp:coreProperties>
</file>