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6600" w:rsidRPr="00AE01D8" w:rsidRDefault="00AE01D8" w:rsidP="00AE01D8">
      <w:pPr>
        <w:spacing w:after="0" w:line="240" w:lineRule="auto"/>
        <w:ind w:left="5660"/>
        <w:jc w:val="right"/>
        <w:rPr>
          <w:rFonts w:ascii="Times New Roman" w:hAnsi="Times New Roman"/>
          <w:i/>
          <w:sz w:val="24"/>
          <w:szCs w:val="24"/>
        </w:rPr>
      </w:pPr>
      <w:r w:rsidRPr="00AE01D8">
        <w:rPr>
          <w:rFonts w:ascii="Times New Roman" w:hAnsi="Times New Roman"/>
          <w:b/>
          <w:i/>
          <w:color w:val="000000"/>
          <w:sz w:val="24"/>
          <w:szCs w:val="24"/>
        </w:rPr>
        <w:t>Дотаток 2</w:t>
      </w:r>
    </w:p>
    <w:p w:rsidR="00206600" w:rsidRPr="00AE01D8" w:rsidRDefault="00AE01D8" w:rsidP="00AE01D8">
      <w:pPr>
        <w:spacing w:after="0" w:line="240" w:lineRule="auto"/>
        <w:ind w:left="5660"/>
        <w:jc w:val="right"/>
        <w:rPr>
          <w:rFonts w:ascii="Times New Roman" w:hAnsi="Times New Roman"/>
          <w:sz w:val="24"/>
          <w:szCs w:val="24"/>
        </w:rPr>
      </w:pPr>
      <w:r w:rsidRPr="00AE01D8">
        <w:rPr>
          <w:rFonts w:ascii="Times New Roman" w:hAnsi="Times New Roman"/>
          <w:i/>
          <w:color w:val="000000"/>
          <w:sz w:val="24"/>
          <w:szCs w:val="24"/>
        </w:rPr>
        <w:t>до Т</w:t>
      </w:r>
      <w:r w:rsidR="00206600" w:rsidRPr="00AE01D8">
        <w:rPr>
          <w:rFonts w:ascii="Times New Roman" w:hAnsi="Times New Roman"/>
          <w:i/>
          <w:color w:val="000000"/>
          <w:sz w:val="24"/>
          <w:szCs w:val="24"/>
        </w:rPr>
        <w:t>ендерної документації</w:t>
      </w:r>
      <w:r w:rsidR="00206600" w:rsidRPr="00AE01D8">
        <w:rPr>
          <w:rFonts w:ascii="Times New Roman" w:hAnsi="Times New Roman"/>
          <w:color w:val="000000"/>
          <w:sz w:val="24"/>
          <w:szCs w:val="24"/>
        </w:rPr>
        <w:t> </w:t>
      </w:r>
    </w:p>
    <w:p w:rsidR="00206600" w:rsidRPr="00AE01D8" w:rsidRDefault="00206600" w:rsidP="00AE01D8">
      <w:pPr>
        <w:spacing w:before="240" w:after="0" w:line="240" w:lineRule="auto"/>
        <w:jc w:val="center"/>
        <w:rPr>
          <w:rFonts w:ascii="Times New Roman" w:hAnsi="Times New Roman"/>
          <w:b/>
          <w:i/>
          <w:color w:val="000000"/>
          <w:sz w:val="24"/>
          <w:szCs w:val="24"/>
        </w:rPr>
      </w:pPr>
      <w:r w:rsidRPr="00AE01D8">
        <w:rPr>
          <w:rFonts w:ascii="Times New Roman" w:hAnsi="Times New Roman"/>
          <w:b/>
          <w:i/>
          <w:color w:val="000000"/>
          <w:sz w:val="24"/>
          <w:szCs w:val="24"/>
          <w:highlight w:val="white"/>
        </w:rPr>
        <w:t>Інформація про необхідні технічні, якісні та кількісні характеристики предмета закупівлі — технічні вимоги до предмета закупівлі</w:t>
      </w:r>
    </w:p>
    <w:p w:rsidR="00206600" w:rsidRPr="00AE01D8" w:rsidRDefault="00206600" w:rsidP="00AE01D8">
      <w:pPr>
        <w:spacing w:before="240" w:after="0" w:line="240" w:lineRule="auto"/>
        <w:jc w:val="center"/>
        <w:rPr>
          <w:rFonts w:ascii="Times New Roman" w:hAnsi="Times New Roman"/>
          <w:b/>
          <w:i/>
          <w:color w:val="000000"/>
          <w:sz w:val="24"/>
          <w:szCs w:val="24"/>
        </w:rPr>
      </w:pPr>
    </w:p>
    <w:p w:rsidR="00206600" w:rsidRPr="00AE01D8" w:rsidRDefault="00206600" w:rsidP="00AE01D8">
      <w:pPr>
        <w:spacing w:after="0" w:line="240" w:lineRule="auto"/>
        <w:jc w:val="center"/>
        <w:rPr>
          <w:rFonts w:ascii="Times New Roman" w:hAnsi="Times New Roman"/>
          <w:b/>
          <w:i/>
          <w:sz w:val="24"/>
          <w:szCs w:val="24"/>
        </w:rPr>
      </w:pPr>
      <w:r w:rsidRPr="00AE01D8">
        <w:rPr>
          <w:rFonts w:ascii="Times New Roman" w:hAnsi="Times New Roman"/>
          <w:b/>
          <w:i/>
          <w:sz w:val="24"/>
          <w:szCs w:val="24"/>
          <w:highlight w:val="white"/>
        </w:rPr>
        <w:t>ТЕХНІЧНА СПЕЦИФІКАЦІЯ</w:t>
      </w:r>
    </w:p>
    <w:p w:rsidR="00097030" w:rsidRDefault="00421042" w:rsidP="00AE01D8">
      <w:pPr>
        <w:spacing w:after="0" w:line="240" w:lineRule="auto"/>
        <w:jc w:val="center"/>
        <w:rPr>
          <w:rFonts w:ascii="Times New Roman" w:hAnsi="Times New Roman"/>
          <w:b/>
          <w:bCs/>
          <w:i/>
          <w:sz w:val="24"/>
          <w:szCs w:val="24"/>
        </w:rPr>
      </w:pPr>
      <w:r>
        <w:rPr>
          <w:rFonts w:ascii="Times New Roman" w:hAnsi="Times New Roman"/>
          <w:b/>
          <w:bCs/>
          <w:i/>
          <w:sz w:val="24"/>
          <w:szCs w:val="24"/>
        </w:rPr>
        <w:t xml:space="preserve">Код </w:t>
      </w:r>
      <w:r w:rsidR="003676A0" w:rsidRPr="00AE01D8">
        <w:rPr>
          <w:rFonts w:ascii="Times New Roman" w:hAnsi="Times New Roman"/>
          <w:b/>
          <w:bCs/>
          <w:i/>
          <w:sz w:val="24"/>
          <w:szCs w:val="24"/>
        </w:rPr>
        <w:t>ДК</w:t>
      </w:r>
      <w:r w:rsidR="00AE01D8" w:rsidRPr="00AE01D8">
        <w:rPr>
          <w:rFonts w:ascii="Times New Roman" w:hAnsi="Times New Roman"/>
          <w:b/>
          <w:bCs/>
          <w:i/>
          <w:sz w:val="24"/>
          <w:szCs w:val="24"/>
        </w:rPr>
        <w:t xml:space="preserve"> 021:2015:</w:t>
      </w:r>
      <w:r w:rsidR="003676A0" w:rsidRPr="00AE01D8">
        <w:rPr>
          <w:rFonts w:ascii="Times New Roman" w:hAnsi="Times New Roman"/>
          <w:b/>
          <w:bCs/>
          <w:i/>
          <w:sz w:val="24"/>
          <w:szCs w:val="24"/>
        </w:rPr>
        <w:t xml:space="preserve">34220000-5 </w:t>
      </w:r>
      <w:r w:rsidR="00AE01D8" w:rsidRPr="00AE01D8">
        <w:rPr>
          <w:rFonts w:ascii="Times New Roman" w:hAnsi="Times New Roman"/>
          <w:b/>
          <w:bCs/>
          <w:i/>
          <w:sz w:val="24"/>
          <w:szCs w:val="24"/>
        </w:rPr>
        <w:t>«</w:t>
      </w:r>
      <w:r w:rsidR="003676A0" w:rsidRPr="00AE01D8">
        <w:rPr>
          <w:rFonts w:ascii="Times New Roman" w:hAnsi="Times New Roman"/>
          <w:b/>
          <w:bCs/>
          <w:i/>
          <w:sz w:val="24"/>
          <w:szCs w:val="24"/>
        </w:rPr>
        <w:t>Причепи, напівпричепи та пересувні контейнери</w:t>
      </w:r>
      <w:r w:rsidR="00AE01D8" w:rsidRPr="00AE01D8">
        <w:rPr>
          <w:rFonts w:ascii="Times New Roman" w:hAnsi="Times New Roman"/>
          <w:b/>
          <w:bCs/>
          <w:i/>
          <w:sz w:val="24"/>
          <w:szCs w:val="24"/>
        </w:rPr>
        <w:t>»</w:t>
      </w:r>
      <w:r w:rsidR="003676A0" w:rsidRPr="00AE01D8">
        <w:rPr>
          <w:rFonts w:ascii="Times New Roman" w:hAnsi="Times New Roman"/>
          <w:b/>
          <w:bCs/>
          <w:i/>
          <w:sz w:val="24"/>
          <w:szCs w:val="24"/>
        </w:rPr>
        <w:t xml:space="preserve"> (</w:t>
      </w:r>
      <w:r w:rsidR="00D53112" w:rsidRPr="00AE01D8">
        <w:rPr>
          <w:rFonts w:ascii="Times New Roman" w:hAnsi="Times New Roman"/>
          <w:b/>
          <w:bCs/>
          <w:i/>
          <w:sz w:val="24"/>
          <w:szCs w:val="24"/>
        </w:rPr>
        <w:t>Напівпричіп</w:t>
      </w:r>
      <w:r w:rsidR="003676A0" w:rsidRPr="00AE01D8">
        <w:rPr>
          <w:rFonts w:ascii="Times New Roman" w:hAnsi="Times New Roman"/>
          <w:b/>
          <w:bCs/>
          <w:i/>
          <w:sz w:val="24"/>
          <w:szCs w:val="24"/>
        </w:rPr>
        <w:t>)</w:t>
      </w:r>
    </w:p>
    <w:p w:rsidR="000B0E4C" w:rsidRPr="000B0E4C" w:rsidRDefault="000B0E4C" w:rsidP="00AE01D8">
      <w:pPr>
        <w:spacing w:after="0" w:line="240" w:lineRule="auto"/>
        <w:jc w:val="center"/>
        <w:rPr>
          <w:rFonts w:ascii="Times New Roman" w:hAnsi="Times New Roman"/>
          <w:b/>
          <w:bCs/>
          <w:i/>
          <w:sz w:val="24"/>
          <w:szCs w:val="24"/>
        </w:rPr>
      </w:pPr>
    </w:p>
    <w:p w:rsidR="000B0E4C" w:rsidRPr="00803ABE" w:rsidRDefault="000B0E4C" w:rsidP="00803ABE">
      <w:pPr>
        <w:tabs>
          <w:tab w:val="left" w:pos="4281"/>
        </w:tabs>
        <w:jc w:val="center"/>
        <w:rPr>
          <w:rFonts w:ascii="Times New Roman" w:hAnsi="Times New Roman"/>
          <w:b/>
          <w:i/>
          <w:sz w:val="24"/>
          <w:szCs w:val="24"/>
          <w:u w:val="single"/>
        </w:rPr>
      </w:pPr>
      <w:r w:rsidRPr="000B0E4C">
        <w:rPr>
          <w:rFonts w:ascii="Times New Roman" w:hAnsi="Times New Roman"/>
          <w:b/>
          <w:i/>
          <w:sz w:val="24"/>
          <w:szCs w:val="24"/>
          <w:u w:val="single"/>
        </w:rPr>
        <w:t xml:space="preserve">Орієнтована вартість </w:t>
      </w:r>
      <w:r w:rsidRPr="001E184A">
        <w:rPr>
          <w:rFonts w:ascii="Times New Roman" w:hAnsi="Times New Roman"/>
          <w:b/>
          <w:i/>
          <w:sz w:val="24"/>
          <w:szCs w:val="24"/>
          <w:u w:val="single"/>
        </w:rPr>
        <w:t xml:space="preserve">закупівлі </w:t>
      </w:r>
      <w:r w:rsidR="00987A98" w:rsidRPr="001E184A">
        <w:rPr>
          <w:rFonts w:ascii="Times New Roman" w:hAnsi="Times New Roman"/>
          <w:b/>
          <w:i/>
          <w:sz w:val="24"/>
          <w:szCs w:val="24"/>
          <w:u w:val="single"/>
        </w:rPr>
        <w:t>3 0</w:t>
      </w:r>
      <w:r w:rsidRPr="001E184A">
        <w:rPr>
          <w:rFonts w:ascii="Times New Roman" w:hAnsi="Times New Roman"/>
          <w:b/>
          <w:i/>
          <w:sz w:val="24"/>
          <w:szCs w:val="24"/>
          <w:u w:val="single"/>
        </w:rPr>
        <w:t>00</w:t>
      </w:r>
      <w:r w:rsidRPr="001E184A">
        <w:rPr>
          <w:rFonts w:ascii="Times New Roman" w:hAnsi="Times New Roman"/>
          <w:b/>
          <w:i/>
          <w:sz w:val="24"/>
          <w:szCs w:val="24"/>
          <w:u w:val="single"/>
          <w:lang w:val="ru-RU"/>
        </w:rPr>
        <w:t> </w:t>
      </w:r>
      <w:r w:rsidRPr="001E184A">
        <w:rPr>
          <w:rFonts w:ascii="Times New Roman" w:hAnsi="Times New Roman"/>
          <w:b/>
          <w:i/>
          <w:sz w:val="24"/>
          <w:szCs w:val="24"/>
          <w:u w:val="single"/>
        </w:rPr>
        <w:t>000,00</w:t>
      </w:r>
      <w:r w:rsidRPr="000B0E4C">
        <w:rPr>
          <w:rFonts w:ascii="Times New Roman" w:hAnsi="Times New Roman"/>
          <w:b/>
          <w:i/>
          <w:sz w:val="24"/>
          <w:szCs w:val="24"/>
          <w:u w:val="single"/>
        </w:rPr>
        <w:t xml:space="preserve"> грн.</w:t>
      </w:r>
    </w:p>
    <w:p w:rsidR="000B0E4C" w:rsidRPr="000B0E4C" w:rsidRDefault="000B0E4C" w:rsidP="00803ABE">
      <w:pPr>
        <w:spacing w:line="240" w:lineRule="auto"/>
        <w:ind w:firstLine="709"/>
        <w:jc w:val="both"/>
        <w:rPr>
          <w:rFonts w:ascii="Times New Roman" w:hAnsi="Times New Roman"/>
        </w:rPr>
      </w:pPr>
      <w:r w:rsidRPr="000B0E4C">
        <w:rPr>
          <w:rFonts w:ascii="Times New Roman" w:hAnsi="Times New Roman"/>
        </w:rPr>
        <w:t>Замовник самостійно визначає необхідні  технічні характеристики предмета закупівлі виходячи зі специфіки предмета закупівлі, керуючись принципами здійснення закупівель та з дотриманням законодавства.</w:t>
      </w:r>
    </w:p>
    <w:p w:rsidR="000B0E4C" w:rsidRPr="000B0E4C" w:rsidRDefault="000B0E4C" w:rsidP="00803ABE">
      <w:pPr>
        <w:shd w:val="clear" w:color="auto" w:fill="FFFFFF"/>
        <w:spacing w:line="240" w:lineRule="auto"/>
        <w:ind w:firstLine="680"/>
        <w:jc w:val="both"/>
        <w:rPr>
          <w:rFonts w:ascii="Times New Roman" w:hAnsi="Times New Roman"/>
        </w:rPr>
      </w:pPr>
      <w:r w:rsidRPr="000B0E4C">
        <w:rPr>
          <w:rFonts w:ascii="Times New Roman" w:hAnsi="Times New Roman"/>
          <w:i/>
          <w:iCs/>
          <w:shd w:val="clear" w:color="auto" w:fill="FFFFFF"/>
        </w:rPr>
        <w:t xml:space="preserve">В місцях де технічна специфікація містить посилання на конкретну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вважати вираз  </w:t>
      </w:r>
      <w:r w:rsidRPr="000B0E4C">
        <w:rPr>
          <w:rFonts w:ascii="Times New Roman" w:hAnsi="Times New Roman"/>
          <w:b/>
          <w:i/>
          <w:iCs/>
          <w:shd w:val="clear" w:color="auto" w:fill="FFFFFF"/>
        </w:rPr>
        <w:t>"або еквівалент"</w:t>
      </w:r>
      <w:r w:rsidRPr="000B0E4C">
        <w:rPr>
          <w:rFonts w:ascii="Times New Roman" w:hAnsi="Times New Roman"/>
          <w:i/>
          <w:iCs/>
          <w:shd w:val="clear" w:color="auto" w:fill="FFFFFF"/>
        </w:rPr>
        <w:t>.</w:t>
      </w:r>
    </w:p>
    <w:p w:rsidR="000B0E4C" w:rsidRPr="000B0E4C" w:rsidRDefault="000B0E4C" w:rsidP="00803ABE">
      <w:pPr>
        <w:spacing w:line="240" w:lineRule="auto"/>
        <w:ind w:firstLine="708"/>
        <w:jc w:val="both"/>
        <w:rPr>
          <w:rFonts w:ascii="Times New Roman" w:hAnsi="Times New Roman"/>
        </w:rPr>
      </w:pPr>
      <w:r w:rsidRPr="000B0E4C">
        <w:rPr>
          <w:rFonts w:ascii="Times New Roman" w:hAnsi="Times New Roman"/>
          <w:shd w:val="clear" w:color="auto" w:fill="FFFFFF"/>
        </w:rPr>
        <w:t xml:space="preserve">Технічна специфікація </w:t>
      </w:r>
      <w:r w:rsidRPr="000B0E4C">
        <w:rPr>
          <w:rFonts w:ascii="Times New Roman" w:hAnsi="Times New Roman"/>
          <w:bCs/>
          <w:shd w:val="clear" w:color="auto" w:fill="FFFFFF"/>
        </w:rPr>
        <w:t>містить</w:t>
      </w:r>
      <w:r w:rsidRPr="000B0E4C">
        <w:rPr>
          <w:rFonts w:ascii="Times New Roman" w:hAnsi="Times New Roman"/>
          <w:shd w:val="clear" w:color="auto" w:fill="FFFFFF"/>
        </w:rPr>
        <w:t xml:space="preserve"> опис усіх необхідних характеристик товарів, робіт або послуг, що закуповуються, у тому числі їх технічні, функціональні та якісні характеристики. У разі якщо вичерпний опис характеристик скласти неможливо, технічні специфікації </w:t>
      </w:r>
      <w:r w:rsidRPr="000B0E4C">
        <w:rPr>
          <w:rFonts w:ascii="Times New Roman" w:hAnsi="Times New Roman"/>
          <w:bCs/>
          <w:shd w:val="clear" w:color="auto" w:fill="FFFFFF"/>
        </w:rPr>
        <w:t>можуть містити посилання</w:t>
      </w:r>
      <w:r w:rsidRPr="000B0E4C">
        <w:rPr>
          <w:rFonts w:ascii="Times New Roman" w:hAnsi="Times New Roman"/>
          <w:shd w:val="clear" w:color="auto" w:fill="FFFFFF"/>
        </w:rPr>
        <w:t xml:space="preserve">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w:t>
      </w:r>
      <w:r w:rsidRPr="000B0E4C">
        <w:rPr>
          <w:rFonts w:ascii="Times New Roman" w:hAnsi="Times New Roman"/>
          <w:b/>
          <w:bCs/>
          <w:shd w:val="clear" w:color="auto" w:fill="FFFFFF"/>
        </w:rPr>
        <w:t>До кожного посилання додається вираз "або еквівалент".</w:t>
      </w:r>
    </w:p>
    <w:p w:rsidR="000B0E4C" w:rsidRPr="000B0E4C" w:rsidRDefault="000B0E4C" w:rsidP="000B0E4C">
      <w:pPr>
        <w:numPr>
          <w:ilvl w:val="0"/>
          <w:numId w:val="2"/>
        </w:numPr>
        <w:pBdr>
          <w:top w:val="nil"/>
          <w:left w:val="nil"/>
          <w:bottom w:val="nil"/>
          <w:right w:val="nil"/>
          <w:between w:val="nil"/>
        </w:pBdr>
        <w:suppressAutoHyphens w:val="0"/>
        <w:spacing w:after="0" w:line="240" w:lineRule="auto"/>
        <w:jc w:val="center"/>
        <w:rPr>
          <w:rFonts w:ascii="Times New Roman" w:hAnsi="Times New Roman"/>
          <w:b/>
          <w:lang w:eastAsia="uk-UA"/>
        </w:rPr>
      </w:pPr>
      <w:r w:rsidRPr="000B0E4C">
        <w:rPr>
          <w:rFonts w:ascii="Times New Roman" w:hAnsi="Times New Roman"/>
          <w:b/>
          <w:lang w:eastAsia="uk-UA"/>
        </w:rPr>
        <w:t>Детальний опис предмета закупівлі:</w:t>
      </w:r>
    </w:p>
    <w:tbl>
      <w:tblPr>
        <w:tblW w:w="990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4740"/>
        <w:gridCol w:w="5165"/>
      </w:tblGrid>
      <w:tr w:rsidR="000B0E4C" w:rsidRPr="000B0E4C" w:rsidTr="00B6700A">
        <w:trPr>
          <w:jc w:val="center"/>
        </w:trPr>
        <w:tc>
          <w:tcPr>
            <w:tcW w:w="4740" w:type="dxa"/>
            <w:shd w:val="clear" w:color="auto" w:fill="auto"/>
            <w:tcMar>
              <w:top w:w="100" w:type="dxa"/>
              <w:left w:w="100" w:type="dxa"/>
              <w:bottom w:w="100" w:type="dxa"/>
              <w:right w:w="100" w:type="dxa"/>
            </w:tcMar>
          </w:tcPr>
          <w:p w:rsidR="000B0E4C" w:rsidRPr="000B0E4C" w:rsidRDefault="000B0E4C" w:rsidP="000B0E4C">
            <w:pPr>
              <w:widowControl w:val="0"/>
              <w:spacing w:after="0" w:line="240" w:lineRule="auto"/>
              <w:rPr>
                <w:rFonts w:ascii="Times New Roman" w:hAnsi="Times New Roman"/>
                <w:highlight w:val="white"/>
                <w:lang w:eastAsia="uk-UA"/>
              </w:rPr>
            </w:pPr>
            <w:r w:rsidRPr="000B0E4C">
              <w:rPr>
                <w:rFonts w:ascii="Times New Roman" w:hAnsi="Times New Roman"/>
                <w:highlight w:val="white"/>
                <w:lang w:eastAsia="uk-UA"/>
              </w:rPr>
              <w:t>Назва предмета закупівлі</w:t>
            </w:r>
          </w:p>
        </w:tc>
        <w:tc>
          <w:tcPr>
            <w:tcW w:w="5165" w:type="dxa"/>
            <w:shd w:val="clear" w:color="auto" w:fill="auto"/>
            <w:tcMar>
              <w:top w:w="100" w:type="dxa"/>
              <w:left w:w="100" w:type="dxa"/>
              <w:bottom w:w="100" w:type="dxa"/>
              <w:right w:w="100" w:type="dxa"/>
            </w:tcMar>
          </w:tcPr>
          <w:p w:rsidR="000B0E4C" w:rsidRPr="000B0E4C" w:rsidRDefault="000B0E4C" w:rsidP="000B0E4C">
            <w:pPr>
              <w:widowControl w:val="0"/>
              <w:spacing w:after="0" w:line="240" w:lineRule="auto"/>
              <w:rPr>
                <w:rFonts w:ascii="Times New Roman" w:hAnsi="Times New Roman"/>
                <w:i/>
                <w:highlight w:val="white"/>
                <w:lang w:eastAsia="uk-UA"/>
              </w:rPr>
            </w:pPr>
            <w:r w:rsidRPr="000B0E4C">
              <w:rPr>
                <w:rFonts w:ascii="Times New Roman" w:hAnsi="Times New Roman"/>
                <w:b/>
                <w:bCs/>
                <w:i/>
              </w:rPr>
              <w:t xml:space="preserve">Напівпричіп ВАРЗ-НПВ2611 або </w:t>
            </w:r>
            <w:r w:rsidRPr="000B0E4C">
              <w:rPr>
                <w:rFonts w:ascii="Times New Roman" w:hAnsi="Times New Roman"/>
                <w:b/>
                <w:i/>
                <w:iCs/>
                <w:shd w:val="clear" w:color="auto" w:fill="FFFFFF"/>
              </w:rPr>
              <w:t>еквівалент</w:t>
            </w:r>
            <w:r w:rsidRPr="000B0E4C">
              <w:rPr>
                <w:rFonts w:ascii="Times New Roman" w:hAnsi="Times New Roman"/>
                <w:b/>
                <w:bCs/>
                <w:i/>
              </w:rPr>
              <w:t xml:space="preserve"> *</w:t>
            </w:r>
          </w:p>
        </w:tc>
      </w:tr>
      <w:tr w:rsidR="000B0E4C" w:rsidRPr="000B0E4C" w:rsidTr="00B6700A">
        <w:trPr>
          <w:jc w:val="center"/>
        </w:trPr>
        <w:tc>
          <w:tcPr>
            <w:tcW w:w="4740" w:type="dxa"/>
            <w:shd w:val="clear" w:color="auto" w:fill="auto"/>
            <w:tcMar>
              <w:top w:w="100" w:type="dxa"/>
              <w:left w:w="100" w:type="dxa"/>
              <w:bottom w:w="100" w:type="dxa"/>
              <w:right w:w="100" w:type="dxa"/>
            </w:tcMar>
          </w:tcPr>
          <w:p w:rsidR="000B0E4C" w:rsidRPr="000B0E4C" w:rsidRDefault="000B0E4C" w:rsidP="000B0E4C">
            <w:pPr>
              <w:widowControl w:val="0"/>
              <w:spacing w:after="0" w:line="240" w:lineRule="auto"/>
              <w:rPr>
                <w:rFonts w:ascii="Times New Roman" w:hAnsi="Times New Roman"/>
                <w:highlight w:val="white"/>
                <w:lang w:eastAsia="uk-UA"/>
              </w:rPr>
            </w:pPr>
            <w:r w:rsidRPr="000B0E4C">
              <w:rPr>
                <w:rFonts w:ascii="Times New Roman" w:hAnsi="Times New Roman"/>
                <w:highlight w:val="white"/>
                <w:lang w:eastAsia="uk-UA"/>
              </w:rPr>
              <w:t>Код ДК 021:2015  Єдиного закупівельного словника</w:t>
            </w:r>
          </w:p>
        </w:tc>
        <w:tc>
          <w:tcPr>
            <w:tcW w:w="5165" w:type="dxa"/>
            <w:shd w:val="clear" w:color="auto" w:fill="auto"/>
            <w:tcMar>
              <w:top w:w="100" w:type="dxa"/>
              <w:left w:w="100" w:type="dxa"/>
              <w:bottom w:w="100" w:type="dxa"/>
              <w:right w:w="100" w:type="dxa"/>
            </w:tcMar>
          </w:tcPr>
          <w:p w:rsidR="000B0E4C" w:rsidRPr="000B0E4C" w:rsidRDefault="000B0E4C" w:rsidP="000B0E4C">
            <w:pPr>
              <w:widowControl w:val="0"/>
              <w:spacing w:after="0" w:line="240" w:lineRule="auto"/>
              <w:rPr>
                <w:rFonts w:ascii="Times New Roman" w:hAnsi="Times New Roman"/>
                <w:i/>
                <w:highlight w:val="white"/>
                <w:lang w:eastAsia="uk-UA"/>
              </w:rPr>
            </w:pPr>
            <w:r w:rsidRPr="000B0E4C">
              <w:rPr>
                <w:rFonts w:ascii="Times New Roman" w:hAnsi="Times New Roman"/>
                <w:b/>
                <w:bCs/>
                <w:i/>
              </w:rPr>
              <w:t>34220000-5 «Причепи, напівпричепи та пересувні контейнери»</w:t>
            </w:r>
          </w:p>
        </w:tc>
      </w:tr>
      <w:tr w:rsidR="000B0E4C" w:rsidRPr="000B0E4C" w:rsidTr="00803ABE">
        <w:trPr>
          <w:trHeight w:val="231"/>
          <w:jc w:val="center"/>
        </w:trPr>
        <w:tc>
          <w:tcPr>
            <w:tcW w:w="4740" w:type="dxa"/>
            <w:shd w:val="clear" w:color="auto" w:fill="auto"/>
            <w:tcMar>
              <w:top w:w="100" w:type="dxa"/>
              <w:left w:w="100" w:type="dxa"/>
              <w:bottom w:w="100" w:type="dxa"/>
              <w:right w:w="100" w:type="dxa"/>
            </w:tcMar>
          </w:tcPr>
          <w:p w:rsidR="000B0E4C" w:rsidRPr="000B0E4C" w:rsidRDefault="000B0E4C" w:rsidP="000B0E4C">
            <w:pPr>
              <w:widowControl w:val="0"/>
              <w:spacing w:after="0" w:line="240" w:lineRule="auto"/>
              <w:rPr>
                <w:rFonts w:ascii="Times New Roman" w:hAnsi="Times New Roman"/>
                <w:highlight w:val="white"/>
                <w:lang w:eastAsia="uk-UA"/>
              </w:rPr>
            </w:pPr>
            <w:r w:rsidRPr="000B0E4C">
              <w:rPr>
                <w:rFonts w:ascii="Times New Roman" w:hAnsi="Times New Roman"/>
                <w:highlight w:val="white"/>
                <w:lang w:eastAsia="uk-UA"/>
              </w:rPr>
              <w:t xml:space="preserve">Кількість поставки товару </w:t>
            </w:r>
          </w:p>
        </w:tc>
        <w:tc>
          <w:tcPr>
            <w:tcW w:w="5165" w:type="dxa"/>
            <w:shd w:val="clear" w:color="auto" w:fill="auto"/>
            <w:tcMar>
              <w:top w:w="100" w:type="dxa"/>
              <w:left w:w="100" w:type="dxa"/>
              <w:bottom w:w="100" w:type="dxa"/>
              <w:right w:w="100" w:type="dxa"/>
            </w:tcMar>
          </w:tcPr>
          <w:p w:rsidR="000B0E4C" w:rsidRPr="000B0E4C" w:rsidRDefault="000B0E4C" w:rsidP="000B0E4C">
            <w:pPr>
              <w:widowControl w:val="0"/>
              <w:spacing w:after="0" w:line="240" w:lineRule="auto"/>
              <w:rPr>
                <w:rFonts w:ascii="Times New Roman" w:hAnsi="Times New Roman"/>
                <w:i/>
                <w:highlight w:val="white"/>
                <w:lang w:eastAsia="uk-UA"/>
              </w:rPr>
            </w:pPr>
            <w:r w:rsidRPr="000B0E4C">
              <w:rPr>
                <w:rFonts w:ascii="Times New Roman" w:hAnsi="Times New Roman"/>
                <w:i/>
                <w:highlight w:val="white"/>
                <w:lang w:eastAsia="uk-UA"/>
              </w:rPr>
              <w:t>Одна одиниця</w:t>
            </w:r>
          </w:p>
        </w:tc>
      </w:tr>
      <w:tr w:rsidR="000B0E4C" w:rsidRPr="000B0E4C" w:rsidTr="00B6700A">
        <w:trPr>
          <w:jc w:val="center"/>
        </w:trPr>
        <w:tc>
          <w:tcPr>
            <w:tcW w:w="4740" w:type="dxa"/>
            <w:shd w:val="clear" w:color="auto" w:fill="auto"/>
            <w:tcMar>
              <w:top w:w="100" w:type="dxa"/>
              <w:left w:w="100" w:type="dxa"/>
              <w:bottom w:w="100" w:type="dxa"/>
              <w:right w:w="100" w:type="dxa"/>
            </w:tcMar>
          </w:tcPr>
          <w:p w:rsidR="000B0E4C" w:rsidRPr="000B0E4C" w:rsidRDefault="000B0E4C" w:rsidP="000B0E4C">
            <w:pPr>
              <w:widowControl w:val="0"/>
              <w:spacing w:after="0" w:line="240" w:lineRule="auto"/>
              <w:rPr>
                <w:rFonts w:ascii="Times New Roman" w:hAnsi="Times New Roman"/>
                <w:highlight w:val="white"/>
                <w:lang w:eastAsia="uk-UA"/>
              </w:rPr>
            </w:pPr>
            <w:r w:rsidRPr="000B0E4C">
              <w:rPr>
                <w:rFonts w:ascii="Times New Roman" w:hAnsi="Times New Roman"/>
                <w:highlight w:val="white"/>
                <w:lang w:eastAsia="uk-UA"/>
              </w:rPr>
              <w:t xml:space="preserve">Місце </w:t>
            </w:r>
            <w:r>
              <w:rPr>
                <w:rFonts w:ascii="Times New Roman" w:hAnsi="Times New Roman"/>
                <w:highlight w:val="white"/>
                <w:lang w:eastAsia="uk-UA"/>
              </w:rPr>
              <w:t xml:space="preserve">та умови </w:t>
            </w:r>
            <w:r w:rsidRPr="000B0E4C">
              <w:rPr>
                <w:rFonts w:ascii="Times New Roman" w:hAnsi="Times New Roman"/>
                <w:highlight w:val="white"/>
                <w:lang w:eastAsia="uk-UA"/>
              </w:rPr>
              <w:t xml:space="preserve">поставки товару </w:t>
            </w:r>
          </w:p>
        </w:tc>
        <w:tc>
          <w:tcPr>
            <w:tcW w:w="5165" w:type="dxa"/>
            <w:shd w:val="clear" w:color="auto" w:fill="auto"/>
            <w:tcMar>
              <w:top w:w="100" w:type="dxa"/>
              <w:left w:w="100" w:type="dxa"/>
              <w:bottom w:w="100" w:type="dxa"/>
              <w:right w:w="100" w:type="dxa"/>
            </w:tcMar>
          </w:tcPr>
          <w:p w:rsidR="000B0E4C" w:rsidRDefault="000B0E4C" w:rsidP="000B0E4C">
            <w:pPr>
              <w:widowControl w:val="0"/>
              <w:spacing w:after="0" w:line="240" w:lineRule="auto"/>
              <w:rPr>
                <w:rFonts w:ascii="Times New Roman" w:hAnsi="Times New Roman"/>
                <w:i/>
                <w:lang w:eastAsia="uk-UA"/>
              </w:rPr>
            </w:pPr>
            <w:r w:rsidRPr="000B0E4C">
              <w:rPr>
                <w:rFonts w:ascii="Times New Roman" w:hAnsi="Times New Roman"/>
                <w:i/>
                <w:lang w:eastAsia="uk-UA"/>
              </w:rPr>
              <w:t>57300, Україна, Миколаївська область, м.Снігурівка, вул. В.Чорновола, 10</w:t>
            </w:r>
          </w:p>
          <w:p w:rsidR="000B0E4C" w:rsidRPr="000B0E4C" w:rsidRDefault="000B0E4C" w:rsidP="000B0E4C">
            <w:pPr>
              <w:widowControl w:val="0"/>
              <w:spacing w:after="0" w:line="240" w:lineRule="auto"/>
              <w:rPr>
                <w:rFonts w:ascii="Times New Roman" w:hAnsi="Times New Roman"/>
                <w:i/>
                <w:highlight w:val="white"/>
                <w:lang w:eastAsia="uk-UA"/>
              </w:rPr>
            </w:pPr>
            <w:r w:rsidRPr="000B0E4C">
              <w:rPr>
                <w:rFonts w:ascii="Times New Roman" w:hAnsi="Times New Roman"/>
                <w:i/>
                <w:lang w:eastAsia="uk-UA"/>
              </w:rPr>
              <w:t>Умови поставки (ІНКОТЕРМС 2020 р): DDP – склад покупця. Транспортні витрати по доставці товару в місце призначення включені в ціну товару.</w:t>
            </w:r>
          </w:p>
        </w:tc>
      </w:tr>
      <w:tr w:rsidR="000B0E4C" w:rsidRPr="000B0E4C" w:rsidTr="00B6700A">
        <w:trPr>
          <w:jc w:val="center"/>
        </w:trPr>
        <w:tc>
          <w:tcPr>
            <w:tcW w:w="4740" w:type="dxa"/>
            <w:shd w:val="clear" w:color="auto" w:fill="auto"/>
            <w:tcMar>
              <w:top w:w="100" w:type="dxa"/>
              <w:left w:w="100" w:type="dxa"/>
              <w:bottom w:w="100" w:type="dxa"/>
              <w:right w:w="100" w:type="dxa"/>
            </w:tcMar>
          </w:tcPr>
          <w:p w:rsidR="000B0E4C" w:rsidRPr="000B0E4C" w:rsidRDefault="000B0E4C" w:rsidP="000B0E4C">
            <w:pPr>
              <w:widowControl w:val="0"/>
              <w:spacing w:after="0" w:line="240" w:lineRule="auto"/>
              <w:rPr>
                <w:rFonts w:ascii="Times New Roman" w:hAnsi="Times New Roman"/>
                <w:lang w:eastAsia="uk-UA"/>
              </w:rPr>
            </w:pPr>
            <w:r w:rsidRPr="000B0E4C">
              <w:rPr>
                <w:rFonts w:ascii="Times New Roman" w:hAnsi="Times New Roman"/>
                <w:lang w:eastAsia="uk-UA"/>
              </w:rPr>
              <w:t>Умови оплати</w:t>
            </w:r>
          </w:p>
        </w:tc>
        <w:tc>
          <w:tcPr>
            <w:tcW w:w="5165" w:type="dxa"/>
            <w:shd w:val="clear" w:color="auto" w:fill="auto"/>
            <w:tcMar>
              <w:top w:w="100" w:type="dxa"/>
              <w:left w:w="100" w:type="dxa"/>
              <w:bottom w:w="100" w:type="dxa"/>
              <w:right w:w="100" w:type="dxa"/>
            </w:tcMar>
          </w:tcPr>
          <w:p w:rsidR="000B0E4C" w:rsidRPr="000B0E4C" w:rsidRDefault="000B0E4C" w:rsidP="000B0E4C">
            <w:pPr>
              <w:widowControl w:val="0"/>
              <w:spacing w:after="0" w:line="240" w:lineRule="auto"/>
              <w:rPr>
                <w:rFonts w:ascii="Times New Roman" w:hAnsi="Times New Roman"/>
                <w:i/>
                <w:lang w:eastAsia="uk-UA"/>
              </w:rPr>
            </w:pPr>
            <w:r w:rsidRPr="000B0E4C">
              <w:rPr>
                <w:rFonts w:ascii="Times New Roman" w:hAnsi="Times New Roman"/>
                <w:i/>
                <w:lang w:eastAsia="uk-UA"/>
              </w:rPr>
              <w:t xml:space="preserve">по </w:t>
            </w:r>
            <w:r>
              <w:rPr>
                <w:rFonts w:ascii="Times New Roman" w:hAnsi="Times New Roman"/>
                <w:i/>
                <w:lang w:eastAsia="uk-UA"/>
              </w:rPr>
              <w:t>факту поставки товару протягом 3</w:t>
            </w:r>
            <w:r w:rsidRPr="000B0E4C">
              <w:rPr>
                <w:rFonts w:ascii="Times New Roman" w:hAnsi="Times New Roman"/>
                <w:i/>
                <w:lang w:eastAsia="uk-UA"/>
              </w:rPr>
              <w:t>0 робочих днів.</w:t>
            </w:r>
          </w:p>
        </w:tc>
      </w:tr>
      <w:tr w:rsidR="000B0E4C" w:rsidRPr="000B0E4C" w:rsidTr="00B6700A">
        <w:trPr>
          <w:jc w:val="center"/>
        </w:trPr>
        <w:tc>
          <w:tcPr>
            <w:tcW w:w="4740" w:type="dxa"/>
            <w:shd w:val="clear" w:color="auto" w:fill="auto"/>
            <w:tcMar>
              <w:top w:w="100" w:type="dxa"/>
              <w:left w:w="100" w:type="dxa"/>
              <w:bottom w:w="100" w:type="dxa"/>
              <w:right w:w="100" w:type="dxa"/>
            </w:tcMar>
          </w:tcPr>
          <w:p w:rsidR="000B0E4C" w:rsidRPr="000B0E4C" w:rsidRDefault="000B0E4C" w:rsidP="000B0E4C">
            <w:pPr>
              <w:widowControl w:val="0"/>
              <w:spacing w:after="0" w:line="240" w:lineRule="auto"/>
              <w:rPr>
                <w:rFonts w:ascii="Times New Roman" w:hAnsi="Times New Roman"/>
                <w:highlight w:val="white"/>
                <w:lang w:eastAsia="uk-UA"/>
              </w:rPr>
            </w:pPr>
            <w:r w:rsidRPr="000B0E4C">
              <w:rPr>
                <w:rFonts w:ascii="Times New Roman" w:hAnsi="Times New Roman"/>
                <w:highlight w:val="white"/>
                <w:lang w:eastAsia="uk-UA"/>
              </w:rPr>
              <w:t xml:space="preserve">Строк поставки товару </w:t>
            </w:r>
          </w:p>
        </w:tc>
        <w:tc>
          <w:tcPr>
            <w:tcW w:w="5165" w:type="dxa"/>
            <w:shd w:val="clear" w:color="auto" w:fill="auto"/>
            <w:tcMar>
              <w:top w:w="100" w:type="dxa"/>
              <w:left w:w="100" w:type="dxa"/>
              <w:bottom w:w="100" w:type="dxa"/>
              <w:right w:w="100" w:type="dxa"/>
            </w:tcMar>
          </w:tcPr>
          <w:p w:rsidR="000B0E4C" w:rsidRPr="000B0E4C" w:rsidRDefault="000B0E4C" w:rsidP="00154913">
            <w:pPr>
              <w:widowControl w:val="0"/>
              <w:spacing w:after="0" w:line="240" w:lineRule="auto"/>
              <w:rPr>
                <w:rFonts w:ascii="Times New Roman" w:hAnsi="Times New Roman"/>
                <w:i/>
                <w:highlight w:val="white"/>
                <w:lang w:eastAsia="uk-UA"/>
              </w:rPr>
            </w:pPr>
            <w:r>
              <w:rPr>
                <w:rFonts w:ascii="Times New Roman" w:hAnsi="Times New Roman"/>
                <w:i/>
                <w:lang w:eastAsia="uk-UA"/>
              </w:rPr>
              <w:t>до 30.06</w:t>
            </w:r>
            <w:r w:rsidRPr="000B0E4C">
              <w:rPr>
                <w:rFonts w:ascii="Times New Roman" w:hAnsi="Times New Roman"/>
                <w:i/>
                <w:lang w:eastAsia="uk-UA"/>
              </w:rPr>
              <w:t>.202</w:t>
            </w:r>
            <w:r w:rsidR="00154913">
              <w:rPr>
                <w:rFonts w:ascii="Times New Roman" w:hAnsi="Times New Roman"/>
                <w:i/>
                <w:lang w:eastAsia="uk-UA"/>
              </w:rPr>
              <w:t>6</w:t>
            </w:r>
            <w:r w:rsidRPr="000B0E4C">
              <w:rPr>
                <w:rFonts w:ascii="Times New Roman" w:hAnsi="Times New Roman"/>
                <w:i/>
                <w:lang w:eastAsia="uk-UA"/>
              </w:rPr>
              <w:t xml:space="preserve">  року включно.</w:t>
            </w:r>
          </w:p>
        </w:tc>
      </w:tr>
      <w:tr w:rsidR="00803ABE" w:rsidRPr="000B0E4C" w:rsidTr="00B6700A">
        <w:trPr>
          <w:jc w:val="center"/>
        </w:trPr>
        <w:tc>
          <w:tcPr>
            <w:tcW w:w="4740" w:type="dxa"/>
            <w:shd w:val="clear" w:color="auto" w:fill="auto"/>
            <w:tcMar>
              <w:top w:w="100" w:type="dxa"/>
              <w:left w:w="100" w:type="dxa"/>
              <w:bottom w:w="100" w:type="dxa"/>
              <w:right w:w="100" w:type="dxa"/>
            </w:tcMar>
          </w:tcPr>
          <w:p w:rsidR="00803ABE" w:rsidRPr="00803ABE" w:rsidRDefault="00803ABE" w:rsidP="000B0E4C">
            <w:pPr>
              <w:widowControl w:val="0"/>
              <w:spacing w:after="0" w:line="240" w:lineRule="auto"/>
              <w:rPr>
                <w:rFonts w:ascii="Times New Roman" w:hAnsi="Times New Roman"/>
                <w:highlight w:val="white"/>
                <w:lang w:eastAsia="uk-UA"/>
              </w:rPr>
            </w:pPr>
            <w:r w:rsidRPr="00803ABE">
              <w:rPr>
                <w:rFonts w:ascii="Times New Roman" w:hAnsi="Times New Roman"/>
              </w:rPr>
              <w:t>Дата виготовлення товару</w:t>
            </w:r>
          </w:p>
        </w:tc>
        <w:tc>
          <w:tcPr>
            <w:tcW w:w="5165" w:type="dxa"/>
            <w:shd w:val="clear" w:color="auto" w:fill="auto"/>
            <w:tcMar>
              <w:top w:w="100" w:type="dxa"/>
              <w:left w:w="100" w:type="dxa"/>
              <w:bottom w:w="100" w:type="dxa"/>
              <w:right w:w="100" w:type="dxa"/>
            </w:tcMar>
          </w:tcPr>
          <w:p w:rsidR="00803ABE" w:rsidRPr="00803ABE" w:rsidRDefault="00803ABE" w:rsidP="00803ABE">
            <w:pPr>
              <w:suppressAutoHyphens w:val="0"/>
              <w:spacing w:after="0" w:line="240" w:lineRule="auto"/>
              <w:jc w:val="both"/>
              <w:rPr>
                <w:rFonts w:ascii="Times New Roman" w:hAnsi="Times New Roman"/>
                <w:sz w:val="24"/>
                <w:szCs w:val="24"/>
              </w:rPr>
            </w:pPr>
            <w:r w:rsidRPr="00803ABE">
              <w:rPr>
                <w:rFonts w:ascii="Times New Roman" w:hAnsi="Times New Roman"/>
                <w:i/>
              </w:rPr>
              <w:t xml:space="preserve">не раніше 2026 р. Товар повинен бути новий, без </w:t>
            </w:r>
            <w:r w:rsidRPr="00803ABE">
              <w:rPr>
                <w:rFonts w:ascii="Times New Roman" w:hAnsi="Times New Roman"/>
                <w:i/>
                <w:lang w:eastAsia="uk-UA"/>
              </w:rPr>
              <w:t>слідів та ознак використання. Напівпричіп  не повинен знаходитися під заставою або під арештом.</w:t>
            </w:r>
          </w:p>
        </w:tc>
      </w:tr>
      <w:tr w:rsidR="00803ABE" w:rsidRPr="000B0E4C" w:rsidTr="00B6700A">
        <w:trPr>
          <w:jc w:val="center"/>
        </w:trPr>
        <w:tc>
          <w:tcPr>
            <w:tcW w:w="4740" w:type="dxa"/>
            <w:shd w:val="clear" w:color="auto" w:fill="auto"/>
            <w:tcMar>
              <w:top w:w="100" w:type="dxa"/>
              <w:left w:w="100" w:type="dxa"/>
              <w:bottom w:w="100" w:type="dxa"/>
              <w:right w:w="100" w:type="dxa"/>
            </w:tcMar>
          </w:tcPr>
          <w:p w:rsidR="00803ABE" w:rsidRPr="00803ABE" w:rsidRDefault="00803ABE" w:rsidP="000B0E4C">
            <w:pPr>
              <w:widowControl w:val="0"/>
              <w:spacing w:after="0" w:line="240" w:lineRule="auto"/>
              <w:rPr>
                <w:rFonts w:ascii="Times New Roman" w:hAnsi="Times New Roman"/>
              </w:rPr>
            </w:pPr>
            <w:r w:rsidRPr="00803ABE">
              <w:rPr>
                <w:rFonts w:ascii="Times New Roman" w:hAnsi="Times New Roman"/>
              </w:rPr>
              <w:t>Гарантійний термін на товар</w:t>
            </w:r>
          </w:p>
        </w:tc>
        <w:tc>
          <w:tcPr>
            <w:tcW w:w="5165" w:type="dxa"/>
            <w:shd w:val="clear" w:color="auto" w:fill="auto"/>
            <w:tcMar>
              <w:top w:w="100" w:type="dxa"/>
              <w:left w:w="100" w:type="dxa"/>
              <w:bottom w:w="100" w:type="dxa"/>
              <w:right w:w="100" w:type="dxa"/>
            </w:tcMar>
          </w:tcPr>
          <w:p w:rsidR="00803ABE" w:rsidRPr="00803ABE" w:rsidRDefault="00803ABE" w:rsidP="000B0E4C">
            <w:pPr>
              <w:widowControl w:val="0"/>
              <w:spacing w:after="0" w:line="240" w:lineRule="auto"/>
              <w:rPr>
                <w:rFonts w:ascii="Times New Roman" w:hAnsi="Times New Roman"/>
                <w:i/>
              </w:rPr>
            </w:pPr>
            <w:r w:rsidRPr="00803ABE">
              <w:rPr>
                <w:rFonts w:ascii="Times New Roman" w:hAnsi="Times New Roman"/>
                <w:i/>
              </w:rPr>
              <w:t>не менше 12 місяців або</w:t>
            </w:r>
            <w:r w:rsidRPr="00803ABE">
              <w:rPr>
                <w:rFonts w:ascii="Times New Roman" w:hAnsi="Times New Roman"/>
                <w:i/>
                <w:lang w:val="ru-RU"/>
              </w:rPr>
              <w:t xml:space="preserve">100 000 </w:t>
            </w:r>
            <w:r w:rsidRPr="00803ABE">
              <w:rPr>
                <w:rFonts w:ascii="Times New Roman" w:hAnsi="Times New Roman"/>
                <w:i/>
              </w:rPr>
              <w:t>км з дати постачання.</w:t>
            </w:r>
          </w:p>
        </w:tc>
      </w:tr>
    </w:tbl>
    <w:p w:rsidR="000229FC" w:rsidRPr="00803ABE" w:rsidRDefault="00803ABE" w:rsidP="00803ABE">
      <w:pPr>
        <w:shd w:val="clear" w:color="auto" w:fill="FFFFFF"/>
        <w:spacing w:before="240"/>
        <w:jc w:val="center"/>
        <w:rPr>
          <w:rFonts w:ascii="Times New Roman" w:hAnsi="Times New Roman"/>
          <w:b/>
          <w:lang w:eastAsia="uk-UA"/>
        </w:rPr>
      </w:pPr>
      <w:r w:rsidRPr="00803ABE">
        <w:rPr>
          <w:rFonts w:ascii="Times New Roman" w:hAnsi="Times New Roman"/>
          <w:b/>
          <w:lang w:eastAsia="uk-UA"/>
        </w:rPr>
        <w:lastRenderedPageBreak/>
        <w:t>2.Технічні, якісні та кількісні характеристики предмета закупівлі:</w:t>
      </w:r>
    </w:p>
    <w:tbl>
      <w:tblPr>
        <w:tblW w:w="98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
      <w:tblGrid>
        <w:gridCol w:w="4361"/>
        <w:gridCol w:w="1701"/>
        <w:gridCol w:w="3768"/>
      </w:tblGrid>
      <w:tr w:rsidR="000229FC" w:rsidRPr="00803ABE" w:rsidTr="0091255E">
        <w:tc>
          <w:tcPr>
            <w:tcW w:w="4361" w:type="dxa"/>
            <w:vAlign w:val="center"/>
          </w:tcPr>
          <w:p w:rsidR="000229FC" w:rsidRPr="00803ABE" w:rsidRDefault="000229FC" w:rsidP="00803ABE">
            <w:pPr>
              <w:spacing w:after="0" w:line="240" w:lineRule="auto"/>
              <w:rPr>
                <w:rFonts w:ascii="Times New Roman" w:hAnsi="Times New Roman"/>
                <w:color w:val="000000" w:themeColor="text1"/>
              </w:rPr>
            </w:pPr>
            <w:r w:rsidRPr="00803ABE">
              <w:rPr>
                <w:rFonts w:ascii="Times New Roman" w:hAnsi="Times New Roman"/>
                <w:color w:val="000000" w:themeColor="text1"/>
              </w:rPr>
              <w:t>Технічні параметри</w:t>
            </w:r>
          </w:p>
        </w:tc>
        <w:tc>
          <w:tcPr>
            <w:tcW w:w="1701" w:type="dxa"/>
          </w:tcPr>
          <w:p w:rsidR="000229FC" w:rsidRPr="00803ABE" w:rsidRDefault="000229FC" w:rsidP="00803ABE">
            <w:pPr>
              <w:spacing w:after="0" w:line="240" w:lineRule="auto"/>
              <w:jc w:val="center"/>
              <w:rPr>
                <w:rFonts w:ascii="Times New Roman" w:hAnsi="Times New Roman"/>
                <w:color w:val="000000" w:themeColor="text1"/>
              </w:rPr>
            </w:pPr>
            <w:r w:rsidRPr="00803ABE">
              <w:rPr>
                <w:rFonts w:ascii="Times New Roman" w:hAnsi="Times New Roman"/>
                <w:color w:val="000000" w:themeColor="text1"/>
              </w:rPr>
              <w:t>Од. виміру</w:t>
            </w:r>
          </w:p>
        </w:tc>
        <w:tc>
          <w:tcPr>
            <w:tcW w:w="3768" w:type="dxa"/>
          </w:tcPr>
          <w:p w:rsidR="000229FC" w:rsidRPr="00803ABE" w:rsidRDefault="000229FC" w:rsidP="00803ABE">
            <w:pPr>
              <w:spacing w:after="0" w:line="240" w:lineRule="auto"/>
              <w:jc w:val="center"/>
              <w:rPr>
                <w:rFonts w:ascii="Times New Roman" w:hAnsi="Times New Roman"/>
                <w:color w:val="000000" w:themeColor="text1"/>
              </w:rPr>
            </w:pPr>
            <w:r w:rsidRPr="00803ABE">
              <w:rPr>
                <w:rFonts w:ascii="Times New Roman" w:hAnsi="Times New Roman"/>
                <w:color w:val="000000" w:themeColor="text1"/>
              </w:rPr>
              <w:t>Значення</w:t>
            </w:r>
          </w:p>
        </w:tc>
      </w:tr>
      <w:tr w:rsidR="000229FC" w:rsidRPr="00803ABE" w:rsidTr="0091255E">
        <w:tc>
          <w:tcPr>
            <w:tcW w:w="4361" w:type="dxa"/>
            <w:vAlign w:val="center"/>
          </w:tcPr>
          <w:p w:rsidR="000229FC" w:rsidRPr="00803ABE" w:rsidRDefault="00AC089F" w:rsidP="00803ABE">
            <w:pPr>
              <w:spacing w:after="0" w:line="240" w:lineRule="auto"/>
              <w:rPr>
                <w:rFonts w:ascii="Times New Roman" w:hAnsi="Times New Roman"/>
                <w:color w:val="000000" w:themeColor="text1"/>
              </w:rPr>
            </w:pPr>
            <w:r w:rsidRPr="00803ABE">
              <w:rPr>
                <w:rFonts w:ascii="Times New Roman" w:hAnsi="Times New Roman"/>
                <w:color w:val="000000" w:themeColor="text1"/>
              </w:rPr>
              <w:t xml:space="preserve">Маса вантажу що перевозиться </w:t>
            </w:r>
          </w:p>
        </w:tc>
        <w:tc>
          <w:tcPr>
            <w:tcW w:w="1701" w:type="dxa"/>
          </w:tcPr>
          <w:p w:rsidR="000229FC" w:rsidRPr="00803ABE" w:rsidRDefault="00AE01D8" w:rsidP="00803ABE">
            <w:pPr>
              <w:spacing w:after="0" w:line="240" w:lineRule="auto"/>
              <w:jc w:val="center"/>
              <w:rPr>
                <w:rFonts w:ascii="Times New Roman" w:hAnsi="Times New Roman"/>
                <w:color w:val="000000" w:themeColor="text1"/>
              </w:rPr>
            </w:pPr>
            <w:r w:rsidRPr="00803ABE">
              <w:rPr>
                <w:rFonts w:ascii="Times New Roman" w:hAnsi="Times New Roman"/>
                <w:color w:val="000000" w:themeColor="text1"/>
              </w:rPr>
              <w:t>к</w:t>
            </w:r>
            <w:r w:rsidR="00AC089F" w:rsidRPr="00803ABE">
              <w:rPr>
                <w:rFonts w:ascii="Times New Roman" w:hAnsi="Times New Roman"/>
                <w:color w:val="000000" w:themeColor="text1"/>
              </w:rPr>
              <w:t>г</w:t>
            </w:r>
            <w:r w:rsidR="003A4904" w:rsidRPr="00803ABE">
              <w:rPr>
                <w:rFonts w:ascii="Times New Roman" w:hAnsi="Times New Roman"/>
                <w:color w:val="000000" w:themeColor="text1"/>
              </w:rPr>
              <w:t>.</w:t>
            </w:r>
          </w:p>
        </w:tc>
        <w:tc>
          <w:tcPr>
            <w:tcW w:w="3768" w:type="dxa"/>
          </w:tcPr>
          <w:p w:rsidR="000229FC" w:rsidRPr="00803ABE" w:rsidRDefault="00AC089F" w:rsidP="00803ABE">
            <w:pPr>
              <w:spacing w:after="0" w:line="240" w:lineRule="auto"/>
              <w:jc w:val="center"/>
              <w:rPr>
                <w:rFonts w:ascii="Times New Roman" w:hAnsi="Times New Roman"/>
                <w:color w:val="000000" w:themeColor="text1"/>
              </w:rPr>
            </w:pPr>
            <w:r w:rsidRPr="00803ABE">
              <w:rPr>
                <w:rFonts w:ascii="Times New Roman" w:hAnsi="Times New Roman"/>
                <w:color w:val="000000" w:themeColor="text1"/>
              </w:rPr>
              <w:t>Не менше 26000</w:t>
            </w:r>
          </w:p>
        </w:tc>
      </w:tr>
      <w:tr w:rsidR="000229FC" w:rsidRPr="00803ABE" w:rsidTr="0091255E">
        <w:tc>
          <w:tcPr>
            <w:tcW w:w="4361" w:type="dxa"/>
          </w:tcPr>
          <w:p w:rsidR="000229FC" w:rsidRPr="00803ABE" w:rsidRDefault="00AC089F" w:rsidP="00803ABE">
            <w:pPr>
              <w:spacing w:after="0" w:line="240" w:lineRule="auto"/>
              <w:rPr>
                <w:rFonts w:ascii="Times New Roman" w:hAnsi="Times New Roman"/>
                <w:color w:val="000000" w:themeColor="text1"/>
              </w:rPr>
            </w:pPr>
            <w:r w:rsidRPr="00803ABE">
              <w:rPr>
                <w:rFonts w:ascii="Times New Roman" w:hAnsi="Times New Roman"/>
                <w:color w:val="000000" w:themeColor="text1"/>
              </w:rPr>
              <w:t xml:space="preserve">Маса спорядженого напівпричепа </w:t>
            </w:r>
          </w:p>
        </w:tc>
        <w:tc>
          <w:tcPr>
            <w:tcW w:w="1701" w:type="dxa"/>
          </w:tcPr>
          <w:p w:rsidR="000229FC" w:rsidRPr="00803ABE" w:rsidRDefault="00AC089F" w:rsidP="00803ABE">
            <w:pPr>
              <w:spacing w:after="0" w:line="240" w:lineRule="auto"/>
              <w:jc w:val="center"/>
              <w:rPr>
                <w:rFonts w:ascii="Times New Roman" w:hAnsi="Times New Roman"/>
                <w:color w:val="000000" w:themeColor="text1"/>
              </w:rPr>
            </w:pPr>
            <w:r w:rsidRPr="00803ABE">
              <w:rPr>
                <w:rFonts w:ascii="Times New Roman" w:hAnsi="Times New Roman"/>
                <w:color w:val="000000" w:themeColor="text1"/>
              </w:rPr>
              <w:t>кг</w:t>
            </w:r>
            <w:r w:rsidR="003A4904" w:rsidRPr="00803ABE">
              <w:rPr>
                <w:rFonts w:ascii="Times New Roman" w:hAnsi="Times New Roman"/>
                <w:color w:val="000000" w:themeColor="text1"/>
              </w:rPr>
              <w:t>.</w:t>
            </w:r>
          </w:p>
        </w:tc>
        <w:tc>
          <w:tcPr>
            <w:tcW w:w="3768" w:type="dxa"/>
          </w:tcPr>
          <w:p w:rsidR="000229FC" w:rsidRPr="00803ABE" w:rsidRDefault="00AC089F" w:rsidP="00803ABE">
            <w:pPr>
              <w:spacing w:after="0" w:line="240" w:lineRule="auto"/>
              <w:jc w:val="center"/>
              <w:rPr>
                <w:rFonts w:ascii="Times New Roman" w:hAnsi="Times New Roman"/>
                <w:color w:val="000000" w:themeColor="text1"/>
              </w:rPr>
            </w:pPr>
            <w:r w:rsidRPr="00803ABE">
              <w:rPr>
                <w:rFonts w:ascii="Times New Roman" w:hAnsi="Times New Roman"/>
                <w:color w:val="000000" w:themeColor="text1"/>
              </w:rPr>
              <w:t xml:space="preserve">Не більше </w:t>
            </w:r>
            <w:r w:rsidR="0053491C" w:rsidRPr="00803ABE">
              <w:rPr>
                <w:rFonts w:ascii="Times New Roman" w:hAnsi="Times New Roman"/>
                <w:color w:val="000000" w:themeColor="text1"/>
              </w:rPr>
              <w:t>100</w:t>
            </w:r>
            <w:r w:rsidRPr="00803ABE">
              <w:rPr>
                <w:rFonts w:ascii="Times New Roman" w:hAnsi="Times New Roman"/>
                <w:color w:val="000000" w:themeColor="text1"/>
              </w:rPr>
              <w:t>00</w:t>
            </w:r>
          </w:p>
        </w:tc>
      </w:tr>
      <w:tr w:rsidR="000229FC" w:rsidRPr="00803ABE" w:rsidTr="0091255E">
        <w:tc>
          <w:tcPr>
            <w:tcW w:w="4361" w:type="dxa"/>
            <w:vAlign w:val="center"/>
          </w:tcPr>
          <w:p w:rsidR="000229FC" w:rsidRPr="00803ABE" w:rsidRDefault="00AC089F" w:rsidP="00803ABE">
            <w:pPr>
              <w:spacing w:after="0" w:line="240" w:lineRule="auto"/>
              <w:rPr>
                <w:rFonts w:ascii="Times New Roman" w:hAnsi="Times New Roman"/>
                <w:color w:val="000000" w:themeColor="text1"/>
              </w:rPr>
            </w:pPr>
            <w:r w:rsidRPr="00803ABE">
              <w:rPr>
                <w:rFonts w:ascii="Times New Roman" w:hAnsi="Times New Roman"/>
                <w:color w:val="000000" w:themeColor="text1"/>
              </w:rPr>
              <w:t xml:space="preserve">Маса напівпричепа повна </w:t>
            </w:r>
          </w:p>
        </w:tc>
        <w:tc>
          <w:tcPr>
            <w:tcW w:w="1701" w:type="dxa"/>
          </w:tcPr>
          <w:p w:rsidR="000229FC" w:rsidRPr="00803ABE" w:rsidRDefault="00AE01D8" w:rsidP="00803ABE">
            <w:pPr>
              <w:spacing w:after="0" w:line="240" w:lineRule="auto"/>
              <w:jc w:val="center"/>
              <w:rPr>
                <w:rFonts w:ascii="Times New Roman" w:hAnsi="Times New Roman"/>
                <w:color w:val="000000" w:themeColor="text1"/>
              </w:rPr>
            </w:pPr>
            <w:r w:rsidRPr="00803ABE">
              <w:rPr>
                <w:rFonts w:ascii="Times New Roman" w:hAnsi="Times New Roman"/>
                <w:color w:val="000000" w:themeColor="text1"/>
              </w:rPr>
              <w:t>к</w:t>
            </w:r>
            <w:r w:rsidR="00AC089F" w:rsidRPr="00803ABE">
              <w:rPr>
                <w:rFonts w:ascii="Times New Roman" w:hAnsi="Times New Roman"/>
                <w:color w:val="000000" w:themeColor="text1"/>
              </w:rPr>
              <w:t>г</w:t>
            </w:r>
            <w:r w:rsidR="003A4904" w:rsidRPr="00803ABE">
              <w:rPr>
                <w:rFonts w:ascii="Times New Roman" w:hAnsi="Times New Roman"/>
                <w:color w:val="000000" w:themeColor="text1"/>
              </w:rPr>
              <w:t>.</w:t>
            </w:r>
          </w:p>
        </w:tc>
        <w:tc>
          <w:tcPr>
            <w:tcW w:w="3768" w:type="dxa"/>
            <w:vAlign w:val="center"/>
          </w:tcPr>
          <w:p w:rsidR="000229FC" w:rsidRPr="00803ABE" w:rsidRDefault="00AC089F" w:rsidP="00803ABE">
            <w:pPr>
              <w:spacing w:after="0" w:line="240" w:lineRule="auto"/>
              <w:jc w:val="center"/>
              <w:rPr>
                <w:rFonts w:ascii="Times New Roman" w:hAnsi="Times New Roman"/>
                <w:color w:val="000000" w:themeColor="text1"/>
              </w:rPr>
            </w:pPr>
            <w:r w:rsidRPr="00803ABE">
              <w:rPr>
                <w:rFonts w:ascii="Times New Roman" w:hAnsi="Times New Roman"/>
                <w:color w:val="000000" w:themeColor="text1"/>
              </w:rPr>
              <w:t>Не більше 3</w:t>
            </w:r>
            <w:r w:rsidR="0053491C" w:rsidRPr="00803ABE">
              <w:rPr>
                <w:rFonts w:ascii="Times New Roman" w:hAnsi="Times New Roman"/>
                <w:color w:val="000000" w:themeColor="text1"/>
              </w:rPr>
              <w:t>60</w:t>
            </w:r>
            <w:r w:rsidRPr="00803ABE">
              <w:rPr>
                <w:rFonts w:ascii="Times New Roman" w:hAnsi="Times New Roman"/>
                <w:color w:val="000000" w:themeColor="text1"/>
              </w:rPr>
              <w:t>00</w:t>
            </w:r>
          </w:p>
        </w:tc>
      </w:tr>
      <w:tr w:rsidR="000229FC" w:rsidRPr="00803ABE" w:rsidTr="0091255E">
        <w:tc>
          <w:tcPr>
            <w:tcW w:w="4361" w:type="dxa"/>
            <w:vAlign w:val="center"/>
          </w:tcPr>
          <w:p w:rsidR="000229FC" w:rsidRPr="00803ABE" w:rsidRDefault="00AC089F" w:rsidP="00803ABE">
            <w:pPr>
              <w:spacing w:after="0" w:line="240" w:lineRule="auto"/>
              <w:rPr>
                <w:rFonts w:ascii="Times New Roman" w:hAnsi="Times New Roman"/>
                <w:color w:val="000000" w:themeColor="text1"/>
              </w:rPr>
            </w:pPr>
            <w:r w:rsidRPr="00803ABE">
              <w:rPr>
                <w:rFonts w:ascii="Times New Roman" w:hAnsi="Times New Roman"/>
                <w:color w:val="000000" w:themeColor="text1"/>
              </w:rPr>
              <w:t xml:space="preserve">Навантаження на сідло тягача </w:t>
            </w:r>
          </w:p>
        </w:tc>
        <w:tc>
          <w:tcPr>
            <w:tcW w:w="1701" w:type="dxa"/>
          </w:tcPr>
          <w:p w:rsidR="000229FC" w:rsidRPr="00803ABE" w:rsidRDefault="00AE01D8" w:rsidP="00803ABE">
            <w:pPr>
              <w:spacing w:after="0" w:line="240" w:lineRule="auto"/>
              <w:jc w:val="center"/>
              <w:rPr>
                <w:rFonts w:ascii="Times New Roman" w:hAnsi="Times New Roman"/>
                <w:color w:val="000000" w:themeColor="text1"/>
              </w:rPr>
            </w:pPr>
            <w:r w:rsidRPr="00803ABE">
              <w:rPr>
                <w:rFonts w:ascii="Times New Roman" w:hAnsi="Times New Roman"/>
                <w:color w:val="000000" w:themeColor="text1"/>
              </w:rPr>
              <w:t>к</w:t>
            </w:r>
            <w:r w:rsidR="00AC089F" w:rsidRPr="00803ABE">
              <w:rPr>
                <w:rFonts w:ascii="Times New Roman" w:hAnsi="Times New Roman"/>
                <w:color w:val="000000" w:themeColor="text1"/>
              </w:rPr>
              <w:t>г</w:t>
            </w:r>
            <w:r w:rsidR="003A4904" w:rsidRPr="00803ABE">
              <w:rPr>
                <w:rFonts w:ascii="Times New Roman" w:hAnsi="Times New Roman"/>
                <w:color w:val="000000" w:themeColor="text1"/>
              </w:rPr>
              <w:t>.</w:t>
            </w:r>
          </w:p>
        </w:tc>
        <w:tc>
          <w:tcPr>
            <w:tcW w:w="3768" w:type="dxa"/>
            <w:vAlign w:val="center"/>
          </w:tcPr>
          <w:p w:rsidR="000229FC" w:rsidRPr="00803ABE" w:rsidRDefault="00AC089F" w:rsidP="00803ABE">
            <w:pPr>
              <w:spacing w:after="0" w:line="240" w:lineRule="auto"/>
              <w:jc w:val="center"/>
              <w:rPr>
                <w:rFonts w:ascii="Times New Roman" w:hAnsi="Times New Roman"/>
                <w:color w:val="000000" w:themeColor="text1"/>
              </w:rPr>
            </w:pPr>
            <w:r w:rsidRPr="00803ABE">
              <w:rPr>
                <w:rFonts w:ascii="Times New Roman" w:hAnsi="Times New Roman"/>
                <w:color w:val="000000" w:themeColor="text1"/>
              </w:rPr>
              <w:t>Не більше 1</w:t>
            </w:r>
            <w:r w:rsidR="0053491C" w:rsidRPr="00803ABE">
              <w:rPr>
                <w:rFonts w:ascii="Times New Roman" w:hAnsi="Times New Roman"/>
                <w:color w:val="000000" w:themeColor="text1"/>
              </w:rPr>
              <w:t>4 0</w:t>
            </w:r>
            <w:r w:rsidRPr="00803ABE">
              <w:rPr>
                <w:rFonts w:ascii="Times New Roman" w:hAnsi="Times New Roman"/>
                <w:color w:val="000000" w:themeColor="text1"/>
              </w:rPr>
              <w:t>00</w:t>
            </w:r>
          </w:p>
        </w:tc>
      </w:tr>
      <w:tr w:rsidR="00DF630C" w:rsidRPr="00803ABE" w:rsidTr="006E3C36">
        <w:tc>
          <w:tcPr>
            <w:tcW w:w="9830" w:type="dxa"/>
            <w:gridSpan w:val="3"/>
            <w:vAlign w:val="center"/>
          </w:tcPr>
          <w:p w:rsidR="00DF630C" w:rsidRPr="00803ABE" w:rsidRDefault="00DF630C" w:rsidP="00803ABE">
            <w:pPr>
              <w:spacing w:after="0" w:line="240" w:lineRule="auto"/>
              <w:jc w:val="center"/>
              <w:rPr>
                <w:rFonts w:ascii="Times New Roman" w:hAnsi="Times New Roman"/>
                <w:i/>
                <w:color w:val="000000" w:themeColor="text1"/>
              </w:rPr>
            </w:pPr>
            <w:r w:rsidRPr="00803ABE">
              <w:rPr>
                <w:rFonts w:ascii="Times New Roman" w:hAnsi="Times New Roman"/>
                <w:i/>
                <w:color w:val="000000" w:themeColor="text1"/>
              </w:rPr>
              <w:t>Основні зовнішні розміри напівпричепа,мм</w:t>
            </w:r>
          </w:p>
        </w:tc>
      </w:tr>
      <w:tr w:rsidR="000229FC" w:rsidRPr="00803ABE" w:rsidTr="0091255E">
        <w:tc>
          <w:tcPr>
            <w:tcW w:w="4361" w:type="dxa"/>
          </w:tcPr>
          <w:p w:rsidR="000229FC" w:rsidRPr="00803ABE" w:rsidRDefault="00DF630C" w:rsidP="00803ABE">
            <w:pPr>
              <w:spacing w:after="0" w:line="240" w:lineRule="auto"/>
              <w:rPr>
                <w:rFonts w:ascii="Times New Roman" w:hAnsi="Times New Roman"/>
                <w:color w:val="000000" w:themeColor="text1"/>
              </w:rPr>
            </w:pPr>
            <w:r w:rsidRPr="00803ABE">
              <w:rPr>
                <w:rFonts w:ascii="Times New Roman" w:hAnsi="Times New Roman"/>
                <w:color w:val="000000" w:themeColor="text1"/>
              </w:rPr>
              <w:t xml:space="preserve">Висота зчіпного пристрою </w:t>
            </w:r>
          </w:p>
        </w:tc>
        <w:tc>
          <w:tcPr>
            <w:tcW w:w="1701" w:type="dxa"/>
          </w:tcPr>
          <w:p w:rsidR="000229FC" w:rsidRPr="00803ABE" w:rsidRDefault="00AE01D8" w:rsidP="00803ABE">
            <w:pPr>
              <w:spacing w:after="0" w:line="240" w:lineRule="auto"/>
              <w:jc w:val="center"/>
              <w:rPr>
                <w:rFonts w:ascii="Times New Roman" w:hAnsi="Times New Roman"/>
                <w:color w:val="000000" w:themeColor="text1"/>
              </w:rPr>
            </w:pPr>
            <w:r w:rsidRPr="00803ABE">
              <w:rPr>
                <w:rFonts w:ascii="Times New Roman" w:hAnsi="Times New Roman"/>
                <w:color w:val="000000" w:themeColor="text1"/>
              </w:rPr>
              <w:t>м</w:t>
            </w:r>
            <w:r w:rsidR="00DF630C" w:rsidRPr="00803ABE">
              <w:rPr>
                <w:rFonts w:ascii="Times New Roman" w:hAnsi="Times New Roman"/>
                <w:color w:val="000000" w:themeColor="text1"/>
              </w:rPr>
              <w:t>м</w:t>
            </w:r>
            <w:r w:rsidR="003A4904" w:rsidRPr="00803ABE">
              <w:rPr>
                <w:rFonts w:ascii="Times New Roman" w:hAnsi="Times New Roman"/>
                <w:color w:val="000000" w:themeColor="text1"/>
              </w:rPr>
              <w:t>.</w:t>
            </w:r>
          </w:p>
        </w:tc>
        <w:tc>
          <w:tcPr>
            <w:tcW w:w="3768" w:type="dxa"/>
          </w:tcPr>
          <w:p w:rsidR="000229FC" w:rsidRPr="00803ABE" w:rsidRDefault="00DF630C" w:rsidP="00803ABE">
            <w:pPr>
              <w:spacing w:after="0" w:line="240" w:lineRule="auto"/>
              <w:jc w:val="center"/>
              <w:rPr>
                <w:rFonts w:ascii="Times New Roman" w:hAnsi="Times New Roman"/>
                <w:color w:val="000000" w:themeColor="text1"/>
              </w:rPr>
            </w:pPr>
            <w:r w:rsidRPr="00803ABE">
              <w:rPr>
                <w:rFonts w:ascii="Times New Roman" w:hAnsi="Times New Roman"/>
                <w:color w:val="000000" w:themeColor="text1"/>
              </w:rPr>
              <w:t>1280±30</w:t>
            </w:r>
          </w:p>
        </w:tc>
      </w:tr>
      <w:tr w:rsidR="000229FC" w:rsidRPr="00803ABE" w:rsidTr="0091255E">
        <w:tc>
          <w:tcPr>
            <w:tcW w:w="4361" w:type="dxa"/>
          </w:tcPr>
          <w:p w:rsidR="000229FC" w:rsidRPr="00803ABE" w:rsidRDefault="00DF630C" w:rsidP="00803ABE">
            <w:pPr>
              <w:spacing w:after="0" w:line="240" w:lineRule="auto"/>
              <w:rPr>
                <w:rFonts w:ascii="Times New Roman" w:hAnsi="Times New Roman"/>
              </w:rPr>
            </w:pPr>
            <w:r w:rsidRPr="00803ABE">
              <w:rPr>
                <w:rFonts w:ascii="Times New Roman" w:hAnsi="Times New Roman"/>
              </w:rPr>
              <w:t xml:space="preserve">Висота напівпричепа загальна </w:t>
            </w:r>
          </w:p>
        </w:tc>
        <w:tc>
          <w:tcPr>
            <w:tcW w:w="1701" w:type="dxa"/>
          </w:tcPr>
          <w:p w:rsidR="000229FC" w:rsidRPr="00803ABE" w:rsidRDefault="00AE01D8" w:rsidP="00803ABE">
            <w:pPr>
              <w:spacing w:after="0" w:line="240" w:lineRule="auto"/>
              <w:jc w:val="center"/>
              <w:rPr>
                <w:rFonts w:ascii="Times New Roman" w:hAnsi="Times New Roman"/>
              </w:rPr>
            </w:pPr>
            <w:r w:rsidRPr="00803ABE">
              <w:rPr>
                <w:rFonts w:ascii="Times New Roman" w:hAnsi="Times New Roman"/>
              </w:rPr>
              <w:t>м</w:t>
            </w:r>
            <w:r w:rsidR="00DF630C" w:rsidRPr="00803ABE">
              <w:rPr>
                <w:rFonts w:ascii="Times New Roman" w:hAnsi="Times New Roman"/>
              </w:rPr>
              <w:t>м</w:t>
            </w:r>
            <w:r w:rsidR="003A4904" w:rsidRPr="00803ABE">
              <w:rPr>
                <w:rFonts w:ascii="Times New Roman" w:hAnsi="Times New Roman"/>
              </w:rPr>
              <w:t>.</w:t>
            </w:r>
          </w:p>
        </w:tc>
        <w:tc>
          <w:tcPr>
            <w:tcW w:w="3768" w:type="dxa"/>
          </w:tcPr>
          <w:p w:rsidR="000229FC" w:rsidRPr="00803ABE" w:rsidRDefault="00DF630C" w:rsidP="00803ABE">
            <w:pPr>
              <w:spacing w:after="0" w:line="240" w:lineRule="auto"/>
              <w:jc w:val="center"/>
              <w:rPr>
                <w:rFonts w:ascii="Times New Roman" w:hAnsi="Times New Roman"/>
                <w:lang w:val="ru-RU"/>
              </w:rPr>
            </w:pPr>
            <w:r w:rsidRPr="00803ABE">
              <w:rPr>
                <w:rFonts w:ascii="Times New Roman" w:hAnsi="Times New Roman"/>
              </w:rPr>
              <w:t>Не більш</w:t>
            </w:r>
            <w:r w:rsidR="00573E0C" w:rsidRPr="00803ABE">
              <w:rPr>
                <w:rFonts w:ascii="Times New Roman" w:hAnsi="Times New Roman"/>
                <w:lang w:val="ru-RU"/>
              </w:rPr>
              <w:t>е 3400</w:t>
            </w:r>
          </w:p>
        </w:tc>
      </w:tr>
      <w:tr w:rsidR="000229FC" w:rsidRPr="00803ABE" w:rsidTr="0091255E">
        <w:tc>
          <w:tcPr>
            <w:tcW w:w="4361" w:type="dxa"/>
          </w:tcPr>
          <w:p w:rsidR="000229FC" w:rsidRPr="00803ABE" w:rsidRDefault="00DF630C" w:rsidP="00803ABE">
            <w:pPr>
              <w:spacing w:after="0" w:line="240" w:lineRule="auto"/>
              <w:rPr>
                <w:rFonts w:ascii="Times New Roman" w:hAnsi="Times New Roman"/>
                <w:color w:val="000000" w:themeColor="text1"/>
              </w:rPr>
            </w:pPr>
            <w:r w:rsidRPr="00803ABE">
              <w:rPr>
                <w:rFonts w:ascii="Times New Roman" w:hAnsi="Times New Roman"/>
                <w:color w:val="000000" w:themeColor="text1"/>
              </w:rPr>
              <w:t xml:space="preserve">Довжина вантажної платформи </w:t>
            </w:r>
          </w:p>
        </w:tc>
        <w:tc>
          <w:tcPr>
            <w:tcW w:w="1701" w:type="dxa"/>
          </w:tcPr>
          <w:p w:rsidR="000229FC" w:rsidRPr="00803ABE" w:rsidRDefault="00AE01D8" w:rsidP="00803ABE">
            <w:pPr>
              <w:spacing w:after="0" w:line="240" w:lineRule="auto"/>
              <w:jc w:val="center"/>
              <w:rPr>
                <w:rFonts w:ascii="Times New Roman" w:hAnsi="Times New Roman"/>
                <w:color w:val="000000" w:themeColor="text1"/>
              </w:rPr>
            </w:pPr>
            <w:r w:rsidRPr="00803ABE">
              <w:rPr>
                <w:rFonts w:ascii="Times New Roman" w:hAnsi="Times New Roman"/>
                <w:color w:val="000000" w:themeColor="text1"/>
              </w:rPr>
              <w:t>м</w:t>
            </w:r>
            <w:r w:rsidR="00DF630C" w:rsidRPr="00803ABE">
              <w:rPr>
                <w:rFonts w:ascii="Times New Roman" w:hAnsi="Times New Roman"/>
                <w:color w:val="000000" w:themeColor="text1"/>
              </w:rPr>
              <w:t>м</w:t>
            </w:r>
            <w:r w:rsidR="003A4904" w:rsidRPr="00803ABE">
              <w:rPr>
                <w:rFonts w:ascii="Times New Roman" w:hAnsi="Times New Roman"/>
                <w:color w:val="000000" w:themeColor="text1"/>
              </w:rPr>
              <w:t>.</w:t>
            </w:r>
          </w:p>
        </w:tc>
        <w:tc>
          <w:tcPr>
            <w:tcW w:w="3768" w:type="dxa"/>
          </w:tcPr>
          <w:p w:rsidR="000229FC" w:rsidRPr="00803ABE" w:rsidRDefault="00DF630C" w:rsidP="00803ABE">
            <w:pPr>
              <w:spacing w:after="0" w:line="240" w:lineRule="auto"/>
              <w:jc w:val="center"/>
              <w:rPr>
                <w:rFonts w:ascii="Times New Roman" w:hAnsi="Times New Roman"/>
                <w:color w:val="000000" w:themeColor="text1"/>
              </w:rPr>
            </w:pPr>
            <w:r w:rsidRPr="00803ABE">
              <w:rPr>
                <w:rFonts w:ascii="Times New Roman" w:hAnsi="Times New Roman"/>
                <w:color w:val="000000" w:themeColor="text1"/>
              </w:rPr>
              <w:t>Не ме</w:t>
            </w:r>
            <w:r w:rsidR="003A4904" w:rsidRPr="00803ABE">
              <w:rPr>
                <w:rFonts w:ascii="Times New Roman" w:hAnsi="Times New Roman"/>
                <w:color w:val="000000" w:themeColor="text1"/>
              </w:rPr>
              <w:t>нше</w:t>
            </w:r>
            <w:r w:rsidRPr="00803ABE">
              <w:rPr>
                <w:rFonts w:ascii="Times New Roman" w:hAnsi="Times New Roman"/>
                <w:color w:val="000000" w:themeColor="text1"/>
              </w:rPr>
              <w:t xml:space="preserve"> 11000</w:t>
            </w:r>
          </w:p>
        </w:tc>
      </w:tr>
      <w:tr w:rsidR="00DF630C" w:rsidRPr="00803ABE" w:rsidTr="0091255E">
        <w:tc>
          <w:tcPr>
            <w:tcW w:w="4361" w:type="dxa"/>
          </w:tcPr>
          <w:p w:rsidR="00DF630C" w:rsidRPr="00803ABE" w:rsidRDefault="00DF630C" w:rsidP="00803ABE">
            <w:pPr>
              <w:spacing w:after="0" w:line="240" w:lineRule="auto"/>
              <w:rPr>
                <w:rFonts w:ascii="Times New Roman" w:hAnsi="Times New Roman"/>
                <w:color w:val="000000" w:themeColor="text1"/>
              </w:rPr>
            </w:pPr>
            <w:r w:rsidRPr="00803ABE">
              <w:rPr>
                <w:rFonts w:ascii="Times New Roman" w:hAnsi="Times New Roman"/>
                <w:color w:val="000000" w:themeColor="text1"/>
              </w:rPr>
              <w:t xml:space="preserve">Висота вантажної платформи </w:t>
            </w:r>
          </w:p>
        </w:tc>
        <w:tc>
          <w:tcPr>
            <w:tcW w:w="1701" w:type="dxa"/>
          </w:tcPr>
          <w:p w:rsidR="00DF630C" w:rsidRPr="00803ABE" w:rsidRDefault="00AE01D8" w:rsidP="00803ABE">
            <w:pPr>
              <w:spacing w:after="0" w:line="240" w:lineRule="auto"/>
              <w:jc w:val="center"/>
              <w:rPr>
                <w:rFonts w:ascii="Times New Roman" w:hAnsi="Times New Roman"/>
                <w:color w:val="000000" w:themeColor="text1"/>
              </w:rPr>
            </w:pPr>
            <w:r w:rsidRPr="00803ABE">
              <w:rPr>
                <w:rFonts w:ascii="Times New Roman" w:hAnsi="Times New Roman"/>
                <w:color w:val="000000" w:themeColor="text1"/>
              </w:rPr>
              <w:t>м</w:t>
            </w:r>
            <w:r w:rsidR="00DF630C" w:rsidRPr="00803ABE">
              <w:rPr>
                <w:rFonts w:ascii="Times New Roman" w:hAnsi="Times New Roman"/>
                <w:color w:val="000000" w:themeColor="text1"/>
              </w:rPr>
              <w:t>м</w:t>
            </w:r>
            <w:r w:rsidR="003A4904" w:rsidRPr="00803ABE">
              <w:rPr>
                <w:rFonts w:ascii="Times New Roman" w:hAnsi="Times New Roman"/>
                <w:color w:val="000000" w:themeColor="text1"/>
              </w:rPr>
              <w:t>.</w:t>
            </w:r>
          </w:p>
        </w:tc>
        <w:tc>
          <w:tcPr>
            <w:tcW w:w="3768" w:type="dxa"/>
          </w:tcPr>
          <w:p w:rsidR="00DF630C" w:rsidRPr="00803ABE" w:rsidRDefault="00DF630C" w:rsidP="00803ABE">
            <w:pPr>
              <w:spacing w:after="0" w:line="240" w:lineRule="auto"/>
              <w:jc w:val="center"/>
              <w:rPr>
                <w:rFonts w:ascii="Times New Roman" w:hAnsi="Times New Roman"/>
                <w:color w:val="000000" w:themeColor="text1"/>
              </w:rPr>
            </w:pPr>
            <w:r w:rsidRPr="00803ABE">
              <w:rPr>
                <w:rFonts w:ascii="Times New Roman" w:hAnsi="Times New Roman"/>
                <w:color w:val="000000" w:themeColor="text1"/>
              </w:rPr>
              <w:t>Не менше  900</w:t>
            </w:r>
          </w:p>
        </w:tc>
      </w:tr>
      <w:tr w:rsidR="000229FC" w:rsidRPr="00803ABE" w:rsidTr="0091255E">
        <w:tc>
          <w:tcPr>
            <w:tcW w:w="4361" w:type="dxa"/>
          </w:tcPr>
          <w:p w:rsidR="000229FC" w:rsidRPr="00803ABE" w:rsidRDefault="00DF630C" w:rsidP="00803ABE">
            <w:pPr>
              <w:spacing w:after="0" w:line="240" w:lineRule="auto"/>
              <w:rPr>
                <w:rFonts w:ascii="Times New Roman" w:hAnsi="Times New Roman"/>
                <w:color w:val="000000" w:themeColor="text1"/>
              </w:rPr>
            </w:pPr>
            <w:r w:rsidRPr="00803ABE">
              <w:rPr>
                <w:rFonts w:ascii="Times New Roman" w:hAnsi="Times New Roman"/>
                <w:color w:val="000000" w:themeColor="text1"/>
              </w:rPr>
              <w:t xml:space="preserve">Ширина </w:t>
            </w:r>
          </w:p>
        </w:tc>
        <w:tc>
          <w:tcPr>
            <w:tcW w:w="1701" w:type="dxa"/>
          </w:tcPr>
          <w:p w:rsidR="000229FC" w:rsidRPr="00803ABE" w:rsidRDefault="00AE01D8" w:rsidP="00803ABE">
            <w:pPr>
              <w:spacing w:after="0" w:line="240" w:lineRule="auto"/>
              <w:jc w:val="center"/>
              <w:rPr>
                <w:rFonts w:ascii="Times New Roman" w:hAnsi="Times New Roman"/>
                <w:color w:val="000000" w:themeColor="text1"/>
              </w:rPr>
            </w:pPr>
            <w:r w:rsidRPr="00803ABE">
              <w:rPr>
                <w:rFonts w:ascii="Times New Roman" w:hAnsi="Times New Roman"/>
                <w:color w:val="000000" w:themeColor="text1"/>
              </w:rPr>
              <w:t>м</w:t>
            </w:r>
            <w:r w:rsidR="00DF630C" w:rsidRPr="00803ABE">
              <w:rPr>
                <w:rFonts w:ascii="Times New Roman" w:hAnsi="Times New Roman"/>
                <w:color w:val="000000" w:themeColor="text1"/>
              </w:rPr>
              <w:t>м</w:t>
            </w:r>
            <w:r w:rsidR="003A4904" w:rsidRPr="00803ABE">
              <w:rPr>
                <w:rFonts w:ascii="Times New Roman" w:hAnsi="Times New Roman"/>
                <w:color w:val="000000" w:themeColor="text1"/>
              </w:rPr>
              <w:t>.</w:t>
            </w:r>
          </w:p>
        </w:tc>
        <w:tc>
          <w:tcPr>
            <w:tcW w:w="3768" w:type="dxa"/>
          </w:tcPr>
          <w:p w:rsidR="000229FC" w:rsidRPr="00803ABE" w:rsidRDefault="00DF630C" w:rsidP="00803ABE">
            <w:pPr>
              <w:spacing w:after="0" w:line="240" w:lineRule="auto"/>
              <w:jc w:val="center"/>
              <w:rPr>
                <w:rFonts w:ascii="Times New Roman" w:hAnsi="Times New Roman"/>
                <w:color w:val="000000" w:themeColor="text1"/>
              </w:rPr>
            </w:pPr>
            <w:r w:rsidRPr="00803ABE">
              <w:rPr>
                <w:rFonts w:ascii="Times New Roman" w:hAnsi="Times New Roman"/>
                <w:color w:val="000000" w:themeColor="text1"/>
              </w:rPr>
              <w:t>Не більше 2550 з можливістю розширення до 3000 мм</w:t>
            </w:r>
          </w:p>
        </w:tc>
      </w:tr>
      <w:tr w:rsidR="00DF630C" w:rsidRPr="00803ABE" w:rsidTr="0000038B">
        <w:tc>
          <w:tcPr>
            <w:tcW w:w="9830" w:type="dxa"/>
            <w:gridSpan w:val="3"/>
          </w:tcPr>
          <w:p w:rsidR="00DF630C" w:rsidRPr="00803ABE" w:rsidRDefault="00DF630C" w:rsidP="00803ABE">
            <w:pPr>
              <w:spacing w:after="0" w:line="240" w:lineRule="auto"/>
              <w:jc w:val="center"/>
              <w:rPr>
                <w:rFonts w:ascii="Times New Roman" w:hAnsi="Times New Roman"/>
                <w:i/>
                <w:color w:val="000000" w:themeColor="text1"/>
              </w:rPr>
            </w:pPr>
            <w:r w:rsidRPr="00803ABE">
              <w:rPr>
                <w:rFonts w:ascii="Times New Roman" w:hAnsi="Times New Roman"/>
                <w:i/>
                <w:color w:val="000000" w:themeColor="text1"/>
              </w:rPr>
              <w:t xml:space="preserve">Загальні вимоги </w:t>
            </w:r>
          </w:p>
        </w:tc>
      </w:tr>
      <w:tr w:rsidR="000229FC" w:rsidRPr="00803ABE" w:rsidTr="0091255E">
        <w:tc>
          <w:tcPr>
            <w:tcW w:w="4361" w:type="dxa"/>
          </w:tcPr>
          <w:p w:rsidR="000229FC" w:rsidRPr="00803ABE" w:rsidRDefault="00DF630C" w:rsidP="00803ABE">
            <w:pPr>
              <w:spacing w:after="0" w:line="240" w:lineRule="auto"/>
              <w:rPr>
                <w:rFonts w:ascii="Times New Roman" w:hAnsi="Times New Roman"/>
                <w:color w:val="000000" w:themeColor="text1"/>
              </w:rPr>
            </w:pPr>
            <w:r w:rsidRPr="00803ABE">
              <w:rPr>
                <w:rFonts w:ascii="Times New Roman" w:hAnsi="Times New Roman"/>
                <w:color w:val="000000" w:themeColor="text1"/>
              </w:rPr>
              <w:t xml:space="preserve">Кількість осей </w:t>
            </w:r>
          </w:p>
        </w:tc>
        <w:tc>
          <w:tcPr>
            <w:tcW w:w="1701" w:type="dxa"/>
          </w:tcPr>
          <w:p w:rsidR="000229FC" w:rsidRPr="00803ABE" w:rsidRDefault="00AE01D8" w:rsidP="00803ABE">
            <w:pPr>
              <w:spacing w:after="0" w:line="240" w:lineRule="auto"/>
              <w:jc w:val="center"/>
              <w:rPr>
                <w:rFonts w:ascii="Times New Roman" w:hAnsi="Times New Roman"/>
                <w:color w:val="000000" w:themeColor="text1"/>
              </w:rPr>
            </w:pPr>
            <w:r w:rsidRPr="00803ABE">
              <w:rPr>
                <w:rFonts w:ascii="Times New Roman" w:hAnsi="Times New Roman"/>
                <w:color w:val="000000" w:themeColor="text1"/>
              </w:rPr>
              <w:t>шт</w:t>
            </w:r>
            <w:r w:rsidR="00DF630C" w:rsidRPr="00803ABE">
              <w:rPr>
                <w:rFonts w:ascii="Times New Roman" w:hAnsi="Times New Roman"/>
                <w:color w:val="000000" w:themeColor="text1"/>
              </w:rPr>
              <w:t>.</w:t>
            </w:r>
          </w:p>
        </w:tc>
        <w:tc>
          <w:tcPr>
            <w:tcW w:w="3768" w:type="dxa"/>
          </w:tcPr>
          <w:p w:rsidR="000229FC" w:rsidRPr="00803ABE" w:rsidRDefault="00DF630C" w:rsidP="00803ABE">
            <w:pPr>
              <w:spacing w:after="0" w:line="240" w:lineRule="auto"/>
              <w:jc w:val="center"/>
              <w:rPr>
                <w:rFonts w:ascii="Times New Roman" w:hAnsi="Times New Roman"/>
                <w:color w:val="000000" w:themeColor="text1"/>
              </w:rPr>
            </w:pPr>
            <w:r w:rsidRPr="00803ABE">
              <w:rPr>
                <w:rFonts w:ascii="Times New Roman" w:hAnsi="Times New Roman"/>
                <w:color w:val="000000" w:themeColor="text1"/>
              </w:rPr>
              <w:t>2</w:t>
            </w:r>
          </w:p>
        </w:tc>
      </w:tr>
      <w:tr w:rsidR="000229FC" w:rsidRPr="00803ABE" w:rsidTr="0091255E">
        <w:tc>
          <w:tcPr>
            <w:tcW w:w="4361" w:type="dxa"/>
          </w:tcPr>
          <w:p w:rsidR="000229FC" w:rsidRPr="00803ABE" w:rsidRDefault="00DF630C" w:rsidP="00803ABE">
            <w:pPr>
              <w:spacing w:after="0" w:line="240" w:lineRule="auto"/>
              <w:rPr>
                <w:rFonts w:ascii="Times New Roman" w:hAnsi="Times New Roman"/>
                <w:color w:val="000000" w:themeColor="text1"/>
              </w:rPr>
            </w:pPr>
            <w:r w:rsidRPr="00803ABE">
              <w:rPr>
                <w:rFonts w:ascii="Times New Roman" w:hAnsi="Times New Roman"/>
                <w:color w:val="000000" w:themeColor="text1"/>
              </w:rPr>
              <w:t xml:space="preserve">Ошиновка </w:t>
            </w:r>
          </w:p>
        </w:tc>
        <w:tc>
          <w:tcPr>
            <w:tcW w:w="1701" w:type="dxa"/>
          </w:tcPr>
          <w:p w:rsidR="000229FC" w:rsidRPr="00803ABE" w:rsidRDefault="000229FC" w:rsidP="00803ABE">
            <w:pPr>
              <w:spacing w:after="0" w:line="240" w:lineRule="auto"/>
              <w:jc w:val="center"/>
              <w:rPr>
                <w:rFonts w:ascii="Times New Roman" w:hAnsi="Times New Roman"/>
                <w:color w:val="000000" w:themeColor="text1"/>
              </w:rPr>
            </w:pPr>
          </w:p>
        </w:tc>
        <w:tc>
          <w:tcPr>
            <w:tcW w:w="3768" w:type="dxa"/>
          </w:tcPr>
          <w:p w:rsidR="000229FC" w:rsidRPr="00803ABE" w:rsidRDefault="00DF630C" w:rsidP="00803ABE">
            <w:pPr>
              <w:spacing w:after="0" w:line="240" w:lineRule="auto"/>
              <w:jc w:val="center"/>
              <w:rPr>
                <w:rFonts w:ascii="Times New Roman" w:hAnsi="Times New Roman"/>
                <w:color w:val="000000" w:themeColor="text1"/>
              </w:rPr>
            </w:pPr>
            <w:r w:rsidRPr="00803ABE">
              <w:rPr>
                <w:rFonts w:ascii="Times New Roman" w:hAnsi="Times New Roman"/>
                <w:color w:val="000000" w:themeColor="text1"/>
              </w:rPr>
              <w:t xml:space="preserve">Двоскатна </w:t>
            </w:r>
          </w:p>
        </w:tc>
      </w:tr>
      <w:tr w:rsidR="000229FC" w:rsidRPr="00803ABE" w:rsidTr="0091255E">
        <w:tc>
          <w:tcPr>
            <w:tcW w:w="4361" w:type="dxa"/>
          </w:tcPr>
          <w:p w:rsidR="000229FC" w:rsidRPr="00803ABE" w:rsidRDefault="00DF630C" w:rsidP="00803ABE">
            <w:pPr>
              <w:spacing w:after="0" w:line="240" w:lineRule="auto"/>
              <w:rPr>
                <w:rFonts w:ascii="Times New Roman" w:hAnsi="Times New Roman"/>
                <w:color w:val="000000" w:themeColor="text1"/>
              </w:rPr>
            </w:pPr>
            <w:r w:rsidRPr="00803ABE">
              <w:rPr>
                <w:rFonts w:ascii="Times New Roman" w:hAnsi="Times New Roman"/>
                <w:color w:val="000000" w:themeColor="text1"/>
              </w:rPr>
              <w:t xml:space="preserve">Розмір коліс </w:t>
            </w:r>
          </w:p>
        </w:tc>
        <w:tc>
          <w:tcPr>
            <w:tcW w:w="1701" w:type="dxa"/>
          </w:tcPr>
          <w:p w:rsidR="000229FC" w:rsidRPr="00803ABE" w:rsidRDefault="000229FC" w:rsidP="00803ABE">
            <w:pPr>
              <w:spacing w:after="0" w:line="240" w:lineRule="auto"/>
              <w:jc w:val="center"/>
              <w:rPr>
                <w:rFonts w:ascii="Times New Roman" w:hAnsi="Times New Roman"/>
                <w:color w:val="000000" w:themeColor="text1"/>
              </w:rPr>
            </w:pPr>
          </w:p>
        </w:tc>
        <w:tc>
          <w:tcPr>
            <w:tcW w:w="3768" w:type="dxa"/>
          </w:tcPr>
          <w:p w:rsidR="000229FC" w:rsidRPr="00803ABE" w:rsidRDefault="00DF630C" w:rsidP="00803ABE">
            <w:pPr>
              <w:spacing w:after="0" w:line="240" w:lineRule="auto"/>
              <w:jc w:val="center"/>
              <w:rPr>
                <w:rFonts w:ascii="Times New Roman" w:hAnsi="Times New Roman"/>
                <w:color w:val="000000" w:themeColor="text1"/>
                <w:lang w:val="en-US"/>
              </w:rPr>
            </w:pPr>
            <w:r w:rsidRPr="00803ABE">
              <w:rPr>
                <w:rFonts w:ascii="Times New Roman" w:hAnsi="Times New Roman"/>
                <w:color w:val="000000" w:themeColor="text1"/>
              </w:rPr>
              <w:t xml:space="preserve">235/75 </w:t>
            </w:r>
            <w:r w:rsidRPr="00803ABE">
              <w:rPr>
                <w:rFonts w:ascii="Times New Roman" w:hAnsi="Times New Roman"/>
                <w:color w:val="000000" w:themeColor="text1"/>
                <w:lang w:val="en-US"/>
              </w:rPr>
              <w:t>R17.5</w:t>
            </w:r>
          </w:p>
        </w:tc>
      </w:tr>
      <w:tr w:rsidR="000229FC" w:rsidRPr="00803ABE" w:rsidTr="0091255E">
        <w:tc>
          <w:tcPr>
            <w:tcW w:w="4361" w:type="dxa"/>
          </w:tcPr>
          <w:p w:rsidR="000229FC" w:rsidRPr="00803ABE" w:rsidRDefault="00800F4C" w:rsidP="00803ABE">
            <w:pPr>
              <w:spacing w:after="0" w:line="240" w:lineRule="auto"/>
              <w:rPr>
                <w:rFonts w:ascii="Times New Roman" w:hAnsi="Times New Roman"/>
                <w:color w:val="000000" w:themeColor="text1"/>
              </w:rPr>
            </w:pPr>
            <w:r w:rsidRPr="00803ABE">
              <w:rPr>
                <w:rFonts w:ascii="Times New Roman" w:hAnsi="Times New Roman"/>
                <w:color w:val="000000" w:themeColor="text1"/>
              </w:rPr>
              <w:t xml:space="preserve">Розсувні знаки для негабаритного перевезення </w:t>
            </w:r>
          </w:p>
        </w:tc>
        <w:tc>
          <w:tcPr>
            <w:tcW w:w="1701" w:type="dxa"/>
          </w:tcPr>
          <w:p w:rsidR="000229FC" w:rsidRPr="00803ABE" w:rsidRDefault="000229FC" w:rsidP="00803ABE">
            <w:pPr>
              <w:spacing w:after="0" w:line="240" w:lineRule="auto"/>
              <w:jc w:val="center"/>
              <w:rPr>
                <w:rFonts w:ascii="Times New Roman" w:hAnsi="Times New Roman"/>
                <w:color w:val="000000" w:themeColor="text1"/>
              </w:rPr>
            </w:pPr>
          </w:p>
        </w:tc>
        <w:tc>
          <w:tcPr>
            <w:tcW w:w="3768" w:type="dxa"/>
          </w:tcPr>
          <w:p w:rsidR="000229FC" w:rsidRPr="00803ABE" w:rsidRDefault="00800F4C" w:rsidP="00803ABE">
            <w:pPr>
              <w:spacing w:after="0" w:line="240" w:lineRule="auto"/>
              <w:jc w:val="center"/>
              <w:rPr>
                <w:rFonts w:ascii="Times New Roman" w:hAnsi="Times New Roman"/>
                <w:color w:val="000000" w:themeColor="text1"/>
              </w:rPr>
            </w:pPr>
            <w:r w:rsidRPr="00803ABE">
              <w:rPr>
                <w:rFonts w:ascii="Times New Roman" w:hAnsi="Times New Roman"/>
                <w:color w:val="000000" w:themeColor="text1"/>
              </w:rPr>
              <w:t>наяві</w:t>
            </w:r>
          </w:p>
        </w:tc>
      </w:tr>
      <w:tr w:rsidR="000229FC" w:rsidRPr="00803ABE" w:rsidTr="0091255E">
        <w:tc>
          <w:tcPr>
            <w:tcW w:w="4361" w:type="dxa"/>
          </w:tcPr>
          <w:p w:rsidR="000229FC" w:rsidRPr="00803ABE" w:rsidRDefault="00800F4C" w:rsidP="00803ABE">
            <w:pPr>
              <w:spacing w:after="0" w:line="240" w:lineRule="auto"/>
              <w:rPr>
                <w:rFonts w:ascii="Times New Roman" w:hAnsi="Times New Roman"/>
                <w:color w:val="000000" w:themeColor="text1"/>
              </w:rPr>
            </w:pPr>
            <w:r w:rsidRPr="00803ABE">
              <w:rPr>
                <w:rFonts w:ascii="Times New Roman" w:hAnsi="Times New Roman"/>
                <w:color w:val="000000" w:themeColor="text1"/>
              </w:rPr>
              <w:t xml:space="preserve">Колір </w:t>
            </w:r>
          </w:p>
        </w:tc>
        <w:tc>
          <w:tcPr>
            <w:tcW w:w="1701" w:type="dxa"/>
          </w:tcPr>
          <w:p w:rsidR="000229FC" w:rsidRPr="00803ABE" w:rsidRDefault="000229FC" w:rsidP="00803ABE">
            <w:pPr>
              <w:spacing w:after="0" w:line="240" w:lineRule="auto"/>
              <w:jc w:val="center"/>
              <w:rPr>
                <w:rFonts w:ascii="Times New Roman" w:hAnsi="Times New Roman"/>
                <w:color w:val="000000" w:themeColor="text1"/>
              </w:rPr>
            </w:pPr>
          </w:p>
        </w:tc>
        <w:tc>
          <w:tcPr>
            <w:tcW w:w="3768" w:type="dxa"/>
          </w:tcPr>
          <w:p w:rsidR="000229FC" w:rsidRPr="00803ABE" w:rsidRDefault="00800F4C" w:rsidP="00803ABE">
            <w:pPr>
              <w:spacing w:after="0" w:line="240" w:lineRule="auto"/>
              <w:jc w:val="center"/>
              <w:rPr>
                <w:rFonts w:ascii="Times New Roman" w:hAnsi="Times New Roman"/>
                <w:color w:val="000000" w:themeColor="text1"/>
              </w:rPr>
            </w:pPr>
            <w:r w:rsidRPr="00803ABE">
              <w:rPr>
                <w:rFonts w:ascii="Times New Roman" w:hAnsi="Times New Roman"/>
                <w:color w:val="000000" w:themeColor="text1"/>
              </w:rPr>
              <w:t xml:space="preserve">Червоний </w:t>
            </w:r>
          </w:p>
        </w:tc>
      </w:tr>
      <w:tr w:rsidR="000229FC" w:rsidRPr="00803ABE" w:rsidTr="0091255E">
        <w:tc>
          <w:tcPr>
            <w:tcW w:w="4361" w:type="dxa"/>
          </w:tcPr>
          <w:p w:rsidR="000229FC" w:rsidRPr="00803ABE" w:rsidRDefault="00800F4C" w:rsidP="00803ABE">
            <w:pPr>
              <w:spacing w:after="0" w:line="240" w:lineRule="auto"/>
              <w:rPr>
                <w:rFonts w:ascii="Times New Roman" w:hAnsi="Times New Roman"/>
                <w:color w:val="000000" w:themeColor="text1"/>
              </w:rPr>
            </w:pPr>
            <w:r w:rsidRPr="00803ABE">
              <w:rPr>
                <w:rFonts w:ascii="Times New Roman" w:hAnsi="Times New Roman"/>
                <w:color w:val="000000" w:themeColor="text1"/>
              </w:rPr>
              <w:t xml:space="preserve">Шкворень </w:t>
            </w:r>
          </w:p>
        </w:tc>
        <w:tc>
          <w:tcPr>
            <w:tcW w:w="1701" w:type="dxa"/>
          </w:tcPr>
          <w:p w:rsidR="000229FC" w:rsidRPr="00803ABE" w:rsidRDefault="000229FC" w:rsidP="00803ABE">
            <w:pPr>
              <w:spacing w:after="0" w:line="240" w:lineRule="auto"/>
              <w:jc w:val="center"/>
              <w:rPr>
                <w:rFonts w:ascii="Times New Roman" w:hAnsi="Times New Roman"/>
                <w:color w:val="000000" w:themeColor="text1"/>
              </w:rPr>
            </w:pPr>
          </w:p>
        </w:tc>
        <w:tc>
          <w:tcPr>
            <w:tcW w:w="3768" w:type="dxa"/>
          </w:tcPr>
          <w:p w:rsidR="000229FC" w:rsidRPr="00803ABE" w:rsidRDefault="00800F4C" w:rsidP="00803ABE">
            <w:pPr>
              <w:spacing w:after="0" w:line="240" w:lineRule="auto"/>
              <w:jc w:val="center"/>
              <w:rPr>
                <w:rFonts w:ascii="Times New Roman" w:hAnsi="Times New Roman"/>
                <w:color w:val="000000" w:themeColor="text1"/>
              </w:rPr>
            </w:pPr>
            <w:r w:rsidRPr="00803ABE">
              <w:rPr>
                <w:rFonts w:ascii="Times New Roman" w:hAnsi="Times New Roman"/>
                <w:color w:val="000000" w:themeColor="text1"/>
              </w:rPr>
              <w:t>2 дюйма</w:t>
            </w:r>
          </w:p>
        </w:tc>
      </w:tr>
      <w:tr w:rsidR="000229FC" w:rsidRPr="00803ABE" w:rsidTr="0091255E">
        <w:tc>
          <w:tcPr>
            <w:tcW w:w="4361" w:type="dxa"/>
          </w:tcPr>
          <w:p w:rsidR="000229FC" w:rsidRPr="00803ABE" w:rsidRDefault="00800F4C" w:rsidP="00803ABE">
            <w:pPr>
              <w:spacing w:after="0" w:line="240" w:lineRule="auto"/>
              <w:rPr>
                <w:rFonts w:ascii="Times New Roman" w:hAnsi="Times New Roman"/>
                <w:color w:val="000000" w:themeColor="text1"/>
              </w:rPr>
            </w:pPr>
            <w:r w:rsidRPr="00803ABE">
              <w:rPr>
                <w:rFonts w:ascii="Times New Roman" w:hAnsi="Times New Roman"/>
                <w:color w:val="000000" w:themeColor="text1"/>
              </w:rPr>
              <w:t>Настил</w:t>
            </w:r>
          </w:p>
        </w:tc>
        <w:tc>
          <w:tcPr>
            <w:tcW w:w="1701" w:type="dxa"/>
          </w:tcPr>
          <w:p w:rsidR="000229FC" w:rsidRPr="00803ABE" w:rsidRDefault="000229FC" w:rsidP="00803ABE">
            <w:pPr>
              <w:spacing w:after="0" w:line="240" w:lineRule="auto"/>
              <w:jc w:val="center"/>
              <w:rPr>
                <w:rFonts w:ascii="Times New Roman" w:hAnsi="Times New Roman"/>
                <w:color w:val="000000" w:themeColor="text1"/>
              </w:rPr>
            </w:pPr>
          </w:p>
        </w:tc>
        <w:tc>
          <w:tcPr>
            <w:tcW w:w="3768" w:type="dxa"/>
          </w:tcPr>
          <w:p w:rsidR="000229FC" w:rsidRPr="00803ABE" w:rsidRDefault="00800F4C" w:rsidP="00803ABE">
            <w:pPr>
              <w:spacing w:after="0" w:line="240" w:lineRule="auto"/>
              <w:jc w:val="center"/>
              <w:rPr>
                <w:rFonts w:ascii="Times New Roman" w:hAnsi="Times New Roman"/>
                <w:color w:val="000000" w:themeColor="text1"/>
              </w:rPr>
            </w:pPr>
            <w:r w:rsidRPr="00803ABE">
              <w:rPr>
                <w:rFonts w:ascii="Times New Roman" w:hAnsi="Times New Roman"/>
                <w:color w:val="000000" w:themeColor="text1"/>
              </w:rPr>
              <w:t xml:space="preserve">Металевий </w:t>
            </w:r>
          </w:p>
        </w:tc>
      </w:tr>
      <w:tr w:rsidR="000229FC" w:rsidRPr="00803ABE" w:rsidTr="0091255E">
        <w:tc>
          <w:tcPr>
            <w:tcW w:w="4361" w:type="dxa"/>
          </w:tcPr>
          <w:p w:rsidR="000229FC" w:rsidRPr="00803ABE" w:rsidRDefault="00800F4C" w:rsidP="00803ABE">
            <w:pPr>
              <w:spacing w:after="0" w:line="240" w:lineRule="auto"/>
              <w:rPr>
                <w:rFonts w:ascii="Times New Roman" w:hAnsi="Times New Roman"/>
                <w:color w:val="000000" w:themeColor="text1"/>
              </w:rPr>
            </w:pPr>
            <w:r w:rsidRPr="00803ABE">
              <w:rPr>
                <w:rFonts w:ascii="Times New Roman" w:hAnsi="Times New Roman"/>
                <w:color w:val="000000" w:themeColor="text1"/>
              </w:rPr>
              <w:t xml:space="preserve">Підвіска </w:t>
            </w:r>
          </w:p>
        </w:tc>
        <w:tc>
          <w:tcPr>
            <w:tcW w:w="1701" w:type="dxa"/>
          </w:tcPr>
          <w:p w:rsidR="000229FC" w:rsidRPr="00803ABE" w:rsidRDefault="000229FC" w:rsidP="00803ABE">
            <w:pPr>
              <w:spacing w:after="0" w:line="240" w:lineRule="auto"/>
              <w:jc w:val="center"/>
              <w:rPr>
                <w:rFonts w:ascii="Times New Roman" w:hAnsi="Times New Roman"/>
                <w:color w:val="000000" w:themeColor="text1"/>
              </w:rPr>
            </w:pPr>
          </w:p>
        </w:tc>
        <w:tc>
          <w:tcPr>
            <w:tcW w:w="3768" w:type="dxa"/>
          </w:tcPr>
          <w:p w:rsidR="000229FC" w:rsidRPr="00803ABE" w:rsidRDefault="00800F4C" w:rsidP="00803ABE">
            <w:pPr>
              <w:spacing w:after="0" w:line="240" w:lineRule="auto"/>
              <w:jc w:val="center"/>
              <w:rPr>
                <w:rFonts w:ascii="Times New Roman" w:hAnsi="Times New Roman"/>
                <w:color w:val="000000" w:themeColor="text1"/>
              </w:rPr>
            </w:pPr>
            <w:r w:rsidRPr="00803ABE">
              <w:rPr>
                <w:rFonts w:ascii="Times New Roman" w:hAnsi="Times New Roman"/>
                <w:color w:val="000000" w:themeColor="text1"/>
              </w:rPr>
              <w:t xml:space="preserve">Двохосна пневматична з навантаженням </w:t>
            </w:r>
            <w:r w:rsidR="00B7150E" w:rsidRPr="00803ABE">
              <w:rPr>
                <w:rFonts w:ascii="Times New Roman" w:hAnsi="Times New Roman"/>
                <w:color w:val="000000" w:themeColor="text1"/>
              </w:rPr>
              <w:t xml:space="preserve">на кожну </w:t>
            </w:r>
            <w:r w:rsidR="00CF7EAB" w:rsidRPr="00803ABE">
              <w:rPr>
                <w:rFonts w:ascii="Times New Roman" w:hAnsi="Times New Roman"/>
                <w:color w:val="000000" w:themeColor="text1"/>
              </w:rPr>
              <w:t>вісь</w:t>
            </w:r>
            <w:r w:rsidR="00CF7EAB" w:rsidRPr="00803ABE">
              <w:rPr>
                <w:rFonts w:ascii="Times New Roman" w:hAnsi="Times New Roman"/>
                <w:color w:val="000000" w:themeColor="text1"/>
                <w:lang w:val="ru-RU"/>
              </w:rPr>
              <w:t xml:space="preserve"> </w:t>
            </w:r>
            <w:r w:rsidRPr="00803ABE">
              <w:rPr>
                <w:rFonts w:ascii="Times New Roman" w:hAnsi="Times New Roman"/>
                <w:color w:val="000000" w:themeColor="text1"/>
              </w:rPr>
              <w:t>не менше 1</w:t>
            </w:r>
            <w:r w:rsidR="0053491C" w:rsidRPr="00803ABE">
              <w:rPr>
                <w:rFonts w:ascii="Times New Roman" w:hAnsi="Times New Roman"/>
                <w:color w:val="000000" w:themeColor="text1"/>
              </w:rPr>
              <w:t>1</w:t>
            </w:r>
            <w:r w:rsidRPr="00803ABE">
              <w:rPr>
                <w:rFonts w:ascii="Times New Roman" w:hAnsi="Times New Roman"/>
                <w:color w:val="000000" w:themeColor="text1"/>
              </w:rPr>
              <w:t> 000 кг</w:t>
            </w:r>
          </w:p>
        </w:tc>
      </w:tr>
      <w:tr w:rsidR="000229FC" w:rsidRPr="00803ABE" w:rsidTr="0091255E">
        <w:tc>
          <w:tcPr>
            <w:tcW w:w="4361" w:type="dxa"/>
          </w:tcPr>
          <w:p w:rsidR="000229FC" w:rsidRPr="00803ABE" w:rsidRDefault="00800F4C" w:rsidP="00803ABE">
            <w:pPr>
              <w:spacing w:after="0" w:line="240" w:lineRule="auto"/>
              <w:rPr>
                <w:rFonts w:ascii="Times New Roman" w:hAnsi="Times New Roman"/>
                <w:color w:val="000000" w:themeColor="text1"/>
              </w:rPr>
            </w:pPr>
            <w:r w:rsidRPr="00803ABE">
              <w:rPr>
                <w:rFonts w:ascii="Times New Roman" w:hAnsi="Times New Roman"/>
                <w:color w:val="000000" w:themeColor="text1"/>
              </w:rPr>
              <w:t xml:space="preserve">Задній опорний пристрій </w:t>
            </w:r>
          </w:p>
        </w:tc>
        <w:tc>
          <w:tcPr>
            <w:tcW w:w="1701" w:type="dxa"/>
          </w:tcPr>
          <w:p w:rsidR="000229FC" w:rsidRPr="00803ABE" w:rsidRDefault="000229FC" w:rsidP="00803ABE">
            <w:pPr>
              <w:spacing w:after="0" w:line="240" w:lineRule="auto"/>
              <w:jc w:val="center"/>
              <w:rPr>
                <w:rFonts w:ascii="Times New Roman" w:hAnsi="Times New Roman"/>
                <w:color w:val="000000" w:themeColor="text1"/>
              </w:rPr>
            </w:pPr>
          </w:p>
        </w:tc>
        <w:tc>
          <w:tcPr>
            <w:tcW w:w="3768" w:type="dxa"/>
          </w:tcPr>
          <w:p w:rsidR="000229FC" w:rsidRPr="00803ABE" w:rsidRDefault="00800F4C" w:rsidP="00803ABE">
            <w:pPr>
              <w:spacing w:after="0" w:line="240" w:lineRule="auto"/>
              <w:jc w:val="center"/>
              <w:rPr>
                <w:rFonts w:ascii="Times New Roman" w:hAnsi="Times New Roman"/>
                <w:color w:val="000000" w:themeColor="text1"/>
              </w:rPr>
            </w:pPr>
            <w:r w:rsidRPr="00803ABE">
              <w:rPr>
                <w:rFonts w:ascii="Times New Roman" w:hAnsi="Times New Roman"/>
                <w:color w:val="000000" w:themeColor="text1"/>
              </w:rPr>
              <w:t>наявний</w:t>
            </w:r>
          </w:p>
        </w:tc>
      </w:tr>
      <w:tr w:rsidR="000229FC" w:rsidRPr="00803ABE" w:rsidTr="0091255E">
        <w:tc>
          <w:tcPr>
            <w:tcW w:w="4361" w:type="dxa"/>
          </w:tcPr>
          <w:p w:rsidR="000229FC" w:rsidRPr="00803ABE" w:rsidRDefault="00800F4C" w:rsidP="00803ABE">
            <w:pPr>
              <w:spacing w:after="0" w:line="240" w:lineRule="auto"/>
              <w:rPr>
                <w:rFonts w:ascii="Times New Roman" w:hAnsi="Times New Roman"/>
                <w:color w:val="000000" w:themeColor="text1"/>
              </w:rPr>
            </w:pPr>
            <w:r w:rsidRPr="00803ABE">
              <w:rPr>
                <w:rFonts w:ascii="Times New Roman" w:hAnsi="Times New Roman"/>
                <w:color w:val="000000" w:themeColor="text1"/>
              </w:rPr>
              <w:t xml:space="preserve">Електросистема </w:t>
            </w:r>
          </w:p>
        </w:tc>
        <w:tc>
          <w:tcPr>
            <w:tcW w:w="1701" w:type="dxa"/>
          </w:tcPr>
          <w:p w:rsidR="000229FC" w:rsidRPr="00803ABE" w:rsidRDefault="00AE01D8" w:rsidP="00803ABE">
            <w:pPr>
              <w:spacing w:after="0" w:line="240" w:lineRule="auto"/>
              <w:jc w:val="center"/>
              <w:rPr>
                <w:rFonts w:ascii="Times New Roman" w:hAnsi="Times New Roman"/>
                <w:color w:val="000000" w:themeColor="text1"/>
              </w:rPr>
            </w:pPr>
            <w:r w:rsidRPr="00803ABE">
              <w:rPr>
                <w:rFonts w:ascii="Times New Roman" w:hAnsi="Times New Roman"/>
                <w:color w:val="000000" w:themeColor="text1"/>
              </w:rPr>
              <w:t>В</w:t>
            </w:r>
          </w:p>
        </w:tc>
        <w:tc>
          <w:tcPr>
            <w:tcW w:w="3768" w:type="dxa"/>
          </w:tcPr>
          <w:p w:rsidR="000229FC" w:rsidRPr="00803ABE" w:rsidRDefault="00800F4C" w:rsidP="00803ABE">
            <w:pPr>
              <w:spacing w:after="0" w:line="240" w:lineRule="auto"/>
              <w:jc w:val="center"/>
              <w:rPr>
                <w:rFonts w:ascii="Times New Roman" w:hAnsi="Times New Roman"/>
                <w:color w:val="000000" w:themeColor="text1"/>
              </w:rPr>
            </w:pPr>
            <w:r w:rsidRPr="00803ABE">
              <w:rPr>
                <w:rFonts w:ascii="Times New Roman" w:hAnsi="Times New Roman"/>
                <w:color w:val="000000" w:themeColor="text1"/>
              </w:rPr>
              <w:t xml:space="preserve">24 </w:t>
            </w:r>
          </w:p>
        </w:tc>
      </w:tr>
      <w:tr w:rsidR="000229FC" w:rsidRPr="00803ABE" w:rsidTr="0091255E">
        <w:tc>
          <w:tcPr>
            <w:tcW w:w="4361" w:type="dxa"/>
          </w:tcPr>
          <w:p w:rsidR="000229FC" w:rsidRPr="00803ABE" w:rsidRDefault="00302D2A" w:rsidP="00803ABE">
            <w:pPr>
              <w:spacing w:after="0" w:line="240" w:lineRule="auto"/>
              <w:rPr>
                <w:rFonts w:ascii="Times New Roman" w:hAnsi="Times New Roman"/>
              </w:rPr>
            </w:pPr>
            <w:r w:rsidRPr="00803ABE">
              <w:rPr>
                <w:rFonts w:ascii="Times New Roman" w:hAnsi="Times New Roman"/>
              </w:rPr>
              <w:t xml:space="preserve">Апарелі </w:t>
            </w:r>
          </w:p>
        </w:tc>
        <w:tc>
          <w:tcPr>
            <w:tcW w:w="1701" w:type="dxa"/>
          </w:tcPr>
          <w:p w:rsidR="000229FC" w:rsidRPr="00803ABE" w:rsidRDefault="000229FC" w:rsidP="00803ABE">
            <w:pPr>
              <w:spacing w:after="0" w:line="240" w:lineRule="auto"/>
              <w:jc w:val="center"/>
              <w:rPr>
                <w:rFonts w:ascii="Times New Roman" w:hAnsi="Times New Roman"/>
              </w:rPr>
            </w:pPr>
          </w:p>
        </w:tc>
        <w:tc>
          <w:tcPr>
            <w:tcW w:w="3768" w:type="dxa"/>
          </w:tcPr>
          <w:p w:rsidR="000229FC" w:rsidRPr="00803ABE" w:rsidRDefault="00302D2A" w:rsidP="00803ABE">
            <w:pPr>
              <w:spacing w:after="0" w:line="240" w:lineRule="auto"/>
              <w:jc w:val="center"/>
              <w:rPr>
                <w:rFonts w:ascii="Times New Roman" w:hAnsi="Times New Roman"/>
              </w:rPr>
            </w:pPr>
            <w:r w:rsidRPr="00803ABE">
              <w:rPr>
                <w:rFonts w:ascii="Times New Roman" w:hAnsi="Times New Roman"/>
              </w:rPr>
              <w:t xml:space="preserve">Механічні /гідравлічні </w:t>
            </w:r>
          </w:p>
        </w:tc>
      </w:tr>
      <w:tr w:rsidR="00302D2A" w:rsidRPr="00803ABE" w:rsidTr="00F876BB">
        <w:tc>
          <w:tcPr>
            <w:tcW w:w="9830" w:type="dxa"/>
            <w:gridSpan w:val="3"/>
          </w:tcPr>
          <w:p w:rsidR="00302D2A" w:rsidRPr="00803ABE" w:rsidRDefault="00302D2A" w:rsidP="00803ABE">
            <w:pPr>
              <w:spacing w:after="0" w:line="240" w:lineRule="auto"/>
              <w:jc w:val="center"/>
              <w:rPr>
                <w:rFonts w:ascii="Times New Roman" w:hAnsi="Times New Roman"/>
                <w:i/>
                <w:color w:val="000000" w:themeColor="text1"/>
              </w:rPr>
            </w:pPr>
            <w:r w:rsidRPr="00803ABE">
              <w:rPr>
                <w:rFonts w:ascii="Times New Roman" w:hAnsi="Times New Roman"/>
                <w:i/>
                <w:color w:val="000000" w:themeColor="text1"/>
              </w:rPr>
              <w:t>Комплектація</w:t>
            </w:r>
          </w:p>
        </w:tc>
      </w:tr>
      <w:tr w:rsidR="000229FC" w:rsidRPr="00803ABE" w:rsidTr="0091255E">
        <w:tc>
          <w:tcPr>
            <w:tcW w:w="4361" w:type="dxa"/>
          </w:tcPr>
          <w:p w:rsidR="000229FC" w:rsidRPr="00803ABE" w:rsidRDefault="00302D2A" w:rsidP="00803ABE">
            <w:pPr>
              <w:spacing w:after="0" w:line="240" w:lineRule="auto"/>
              <w:rPr>
                <w:rFonts w:ascii="Times New Roman" w:hAnsi="Times New Roman"/>
                <w:color w:val="000000" w:themeColor="text1"/>
              </w:rPr>
            </w:pPr>
            <w:r w:rsidRPr="00803ABE">
              <w:rPr>
                <w:rFonts w:ascii="Times New Roman" w:hAnsi="Times New Roman"/>
                <w:color w:val="000000" w:themeColor="text1"/>
              </w:rPr>
              <w:t>Противідкатні упори</w:t>
            </w:r>
          </w:p>
        </w:tc>
        <w:tc>
          <w:tcPr>
            <w:tcW w:w="1701" w:type="dxa"/>
          </w:tcPr>
          <w:p w:rsidR="000229FC" w:rsidRPr="00803ABE" w:rsidRDefault="00AE01D8" w:rsidP="00803ABE">
            <w:pPr>
              <w:spacing w:after="0" w:line="240" w:lineRule="auto"/>
              <w:jc w:val="center"/>
              <w:rPr>
                <w:rFonts w:ascii="Times New Roman" w:hAnsi="Times New Roman"/>
                <w:color w:val="000000" w:themeColor="text1"/>
              </w:rPr>
            </w:pPr>
            <w:r w:rsidRPr="00803ABE">
              <w:rPr>
                <w:rFonts w:ascii="Times New Roman" w:hAnsi="Times New Roman"/>
                <w:color w:val="000000" w:themeColor="text1"/>
              </w:rPr>
              <w:t>ш</w:t>
            </w:r>
            <w:r w:rsidR="003A4904" w:rsidRPr="00803ABE">
              <w:rPr>
                <w:rFonts w:ascii="Times New Roman" w:hAnsi="Times New Roman"/>
                <w:color w:val="000000" w:themeColor="text1"/>
              </w:rPr>
              <w:t>т.</w:t>
            </w:r>
          </w:p>
        </w:tc>
        <w:tc>
          <w:tcPr>
            <w:tcW w:w="3768" w:type="dxa"/>
          </w:tcPr>
          <w:p w:rsidR="000229FC" w:rsidRPr="00803ABE" w:rsidRDefault="00302D2A" w:rsidP="00803ABE">
            <w:pPr>
              <w:spacing w:after="0" w:line="240" w:lineRule="auto"/>
              <w:jc w:val="center"/>
              <w:rPr>
                <w:rFonts w:ascii="Times New Roman" w:hAnsi="Times New Roman"/>
                <w:color w:val="000000" w:themeColor="text1"/>
              </w:rPr>
            </w:pPr>
            <w:r w:rsidRPr="00803ABE">
              <w:rPr>
                <w:rFonts w:ascii="Times New Roman" w:hAnsi="Times New Roman"/>
                <w:color w:val="000000" w:themeColor="text1"/>
              </w:rPr>
              <w:t>Не менше 2</w:t>
            </w:r>
          </w:p>
        </w:tc>
      </w:tr>
      <w:tr w:rsidR="000229FC" w:rsidRPr="00803ABE" w:rsidTr="0091255E">
        <w:tc>
          <w:tcPr>
            <w:tcW w:w="4361" w:type="dxa"/>
          </w:tcPr>
          <w:p w:rsidR="000229FC" w:rsidRPr="00803ABE" w:rsidRDefault="00302D2A" w:rsidP="00803ABE">
            <w:pPr>
              <w:spacing w:after="0" w:line="240" w:lineRule="auto"/>
              <w:rPr>
                <w:rFonts w:ascii="Times New Roman" w:hAnsi="Times New Roman"/>
                <w:color w:val="000000" w:themeColor="text1"/>
              </w:rPr>
            </w:pPr>
            <w:r w:rsidRPr="00803ABE">
              <w:rPr>
                <w:rFonts w:ascii="Times New Roman" w:hAnsi="Times New Roman"/>
                <w:color w:val="000000" w:themeColor="text1"/>
              </w:rPr>
              <w:t xml:space="preserve">Ящик інструментальний </w:t>
            </w:r>
          </w:p>
        </w:tc>
        <w:tc>
          <w:tcPr>
            <w:tcW w:w="1701" w:type="dxa"/>
          </w:tcPr>
          <w:p w:rsidR="000229FC" w:rsidRPr="00803ABE" w:rsidRDefault="000229FC" w:rsidP="00803ABE">
            <w:pPr>
              <w:spacing w:after="0" w:line="240" w:lineRule="auto"/>
              <w:jc w:val="center"/>
              <w:rPr>
                <w:rFonts w:ascii="Times New Roman" w:hAnsi="Times New Roman"/>
                <w:color w:val="000000" w:themeColor="text1"/>
              </w:rPr>
            </w:pPr>
          </w:p>
        </w:tc>
        <w:tc>
          <w:tcPr>
            <w:tcW w:w="3768" w:type="dxa"/>
          </w:tcPr>
          <w:p w:rsidR="000229FC" w:rsidRPr="00803ABE" w:rsidRDefault="00302D2A" w:rsidP="00803ABE">
            <w:pPr>
              <w:spacing w:after="0" w:line="240" w:lineRule="auto"/>
              <w:jc w:val="center"/>
              <w:rPr>
                <w:rFonts w:ascii="Times New Roman" w:hAnsi="Times New Roman"/>
                <w:color w:val="000000" w:themeColor="text1"/>
              </w:rPr>
            </w:pPr>
            <w:r w:rsidRPr="00803ABE">
              <w:rPr>
                <w:rFonts w:ascii="Times New Roman" w:hAnsi="Times New Roman"/>
                <w:color w:val="000000" w:themeColor="text1"/>
              </w:rPr>
              <w:t>наявний</w:t>
            </w:r>
          </w:p>
        </w:tc>
      </w:tr>
      <w:tr w:rsidR="000229FC" w:rsidRPr="00803ABE" w:rsidTr="0091255E">
        <w:tc>
          <w:tcPr>
            <w:tcW w:w="4361" w:type="dxa"/>
          </w:tcPr>
          <w:p w:rsidR="000229FC" w:rsidRPr="00803ABE" w:rsidRDefault="00302D2A" w:rsidP="00803ABE">
            <w:pPr>
              <w:spacing w:after="0" w:line="240" w:lineRule="auto"/>
              <w:rPr>
                <w:rFonts w:ascii="Times New Roman" w:hAnsi="Times New Roman"/>
              </w:rPr>
            </w:pPr>
            <w:r w:rsidRPr="00803ABE">
              <w:rPr>
                <w:rFonts w:ascii="Times New Roman" w:hAnsi="Times New Roman"/>
              </w:rPr>
              <w:t>Запасне колесо</w:t>
            </w:r>
          </w:p>
        </w:tc>
        <w:tc>
          <w:tcPr>
            <w:tcW w:w="1701" w:type="dxa"/>
          </w:tcPr>
          <w:p w:rsidR="000229FC" w:rsidRPr="00803ABE" w:rsidRDefault="00AE01D8" w:rsidP="00803ABE">
            <w:pPr>
              <w:spacing w:after="0" w:line="240" w:lineRule="auto"/>
              <w:jc w:val="center"/>
              <w:rPr>
                <w:rFonts w:ascii="Times New Roman" w:hAnsi="Times New Roman"/>
              </w:rPr>
            </w:pPr>
            <w:r w:rsidRPr="00803ABE">
              <w:rPr>
                <w:rFonts w:ascii="Times New Roman" w:hAnsi="Times New Roman"/>
              </w:rPr>
              <w:t>шт</w:t>
            </w:r>
            <w:r w:rsidR="007534A2" w:rsidRPr="00803ABE">
              <w:rPr>
                <w:rFonts w:ascii="Times New Roman" w:hAnsi="Times New Roman"/>
              </w:rPr>
              <w:t>.</w:t>
            </w:r>
          </w:p>
        </w:tc>
        <w:tc>
          <w:tcPr>
            <w:tcW w:w="3768" w:type="dxa"/>
          </w:tcPr>
          <w:p w:rsidR="000229FC" w:rsidRPr="00803ABE" w:rsidRDefault="007534A2" w:rsidP="00803ABE">
            <w:pPr>
              <w:spacing w:after="0" w:line="240" w:lineRule="auto"/>
              <w:jc w:val="center"/>
              <w:rPr>
                <w:rFonts w:ascii="Times New Roman" w:hAnsi="Times New Roman"/>
              </w:rPr>
            </w:pPr>
            <w:r w:rsidRPr="00803ABE">
              <w:rPr>
                <w:rFonts w:ascii="Times New Roman" w:hAnsi="Times New Roman"/>
              </w:rPr>
              <w:t>2</w:t>
            </w:r>
          </w:p>
        </w:tc>
      </w:tr>
      <w:tr w:rsidR="000229FC" w:rsidRPr="00803ABE" w:rsidTr="0091255E">
        <w:tc>
          <w:tcPr>
            <w:tcW w:w="4361" w:type="dxa"/>
          </w:tcPr>
          <w:p w:rsidR="000229FC" w:rsidRPr="00803ABE" w:rsidRDefault="00302D2A" w:rsidP="00803ABE">
            <w:pPr>
              <w:spacing w:after="0" w:line="240" w:lineRule="auto"/>
              <w:rPr>
                <w:rFonts w:ascii="Times New Roman" w:hAnsi="Times New Roman"/>
              </w:rPr>
            </w:pPr>
            <w:r w:rsidRPr="00803ABE">
              <w:rPr>
                <w:rFonts w:ascii="Times New Roman" w:hAnsi="Times New Roman"/>
              </w:rPr>
              <w:t xml:space="preserve">Електролебідка з тяговим зусиллям </w:t>
            </w:r>
          </w:p>
        </w:tc>
        <w:tc>
          <w:tcPr>
            <w:tcW w:w="1701" w:type="dxa"/>
          </w:tcPr>
          <w:p w:rsidR="000229FC" w:rsidRPr="00803ABE" w:rsidRDefault="00AE01D8" w:rsidP="00803ABE">
            <w:pPr>
              <w:spacing w:after="0" w:line="240" w:lineRule="auto"/>
              <w:jc w:val="center"/>
              <w:rPr>
                <w:rFonts w:ascii="Times New Roman" w:hAnsi="Times New Roman"/>
              </w:rPr>
            </w:pPr>
            <w:r w:rsidRPr="00803ABE">
              <w:rPr>
                <w:rFonts w:ascii="Times New Roman" w:hAnsi="Times New Roman"/>
              </w:rPr>
              <w:t>к</w:t>
            </w:r>
            <w:r w:rsidR="00302D2A" w:rsidRPr="00803ABE">
              <w:rPr>
                <w:rFonts w:ascii="Times New Roman" w:hAnsi="Times New Roman"/>
              </w:rPr>
              <w:t>г</w:t>
            </w:r>
            <w:r w:rsidR="003A4904" w:rsidRPr="00803ABE">
              <w:rPr>
                <w:rFonts w:ascii="Times New Roman" w:hAnsi="Times New Roman"/>
              </w:rPr>
              <w:t>.</w:t>
            </w:r>
          </w:p>
        </w:tc>
        <w:tc>
          <w:tcPr>
            <w:tcW w:w="3768" w:type="dxa"/>
          </w:tcPr>
          <w:p w:rsidR="000229FC" w:rsidRPr="00803ABE" w:rsidRDefault="00302D2A" w:rsidP="00803ABE">
            <w:pPr>
              <w:spacing w:after="0" w:line="240" w:lineRule="auto"/>
              <w:jc w:val="center"/>
              <w:rPr>
                <w:rFonts w:ascii="Times New Roman" w:hAnsi="Times New Roman"/>
              </w:rPr>
            </w:pPr>
            <w:r w:rsidRPr="00803ABE">
              <w:rPr>
                <w:rFonts w:ascii="Times New Roman" w:hAnsi="Times New Roman"/>
              </w:rPr>
              <w:t>Не менше 15000</w:t>
            </w:r>
            <w:r w:rsidR="00AE01D8" w:rsidRPr="00803ABE">
              <w:rPr>
                <w:rFonts w:ascii="Times New Roman" w:hAnsi="Times New Roman"/>
              </w:rPr>
              <w:t xml:space="preserve"> </w:t>
            </w:r>
            <w:r w:rsidR="007534A2" w:rsidRPr="00803ABE">
              <w:rPr>
                <w:rFonts w:ascii="Times New Roman" w:hAnsi="Times New Roman"/>
              </w:rPr>
              <w:t>при використанні системи блок-поліспаст</w:t>
            </w:r>
          </w:p>
        </w:tc>
      </w:tr>
    </w:tbl>
    <w:p w:rsidR="00803ABE" w:rsidRPr="00803ABE" w:rsidRDefault="00803ABE" w:rsidP="00803ABE">
      <w:pPr>
        <w:tabs>
          <w:tab w:val="left" w:pos="4764"/>
        </w:tabs>
        <w:spacing w:after="0" w:line="240" w:lineRule="auto"/>
        <w:rPr>
          <w:rFonts w:ascii="Times New Roman" w:hAnsi="Times New Roman"/>
          <w:b/>
        </w:rPr>
      </w:pPr>
    </w:p>
    <w:p w:rsidR="00803ABE" w:rsidRPr="00803ABE" w:rsidRDefault="00803ABE" w:rsidP="00803ABE">
      <w:pPr>
        <w:spacing w:line="240" w:lineRule="auto"/>
        <w:jc w:val="both"/>
        <w:rPr>
          <w:rFonts w:ascii="Times New Roman" w:eastAsia="Times" w:hAnsi="Times New Roman"/>
          <w:b/>
        </w:rPr>
      </w:pPr>
      <w:r w:rsidRPr="00803ABE">
        <w:rPr>
          <w:rFonts w:ascii="Times New Roman" w:eastAsia="Times" w:hAnsi="Times New Roman"/>
          <w:b/>
        </w:rPr>
        <w:t>* Обгрунтування</w:t>
      </w:r>
    </w:p>
    <w:p w:rsidR="00803ABE" w:rsidRPr="00803ABE" w:rsidRDefault="00803ABE" w:rsidP="00803ABE">
      <w:pPr>
        <w:spacing w:after="0" w:line="240" w:lineRule="auto"/>
        <w:ind w:firstLine="851"/>
        <w:jc w:val="both"/>
        <w:rPr>
          <w:rFonts w:ascii="Times New Roman" w:eastAsia="Times" w:hAnsi="Times New Roman"/>
        </w:rPr>
      </w:pPr>
      <w:r w:rsidRPr="00803ABE">
        <w:rPr>
          <w:rFonts w:ascii="Times New Roman" w:eastAsia="Times" w:hAnsi="Times New Roman"/>
        </w:rPr>
        <w:t>Посилання на торгівельну марку обґрунтовується наявністю обладнання та підготовлених фахівців,</w:t>
      </w:r>
      <w:r>
        <w:rPr>
          <w:rFonts w:ascii="Times New Roman" w:eastAsia="Times" w:hAnsi="Times New Roman"/>
        </w:rPr>
        <w:t xml:space="preserve"> </w:t>
      </w:r>
      <w:r w:rsidRPr="00803ABE">
        <w:rPr>
          <w:rFonts w:ascii="Times New Roman" w:eastAsia="Times" w:hAnsi="Times New Roman"/>
        </w:rPr>
        <w:t>здатних після гарантійного строку обслуговування здійснити професійне обслуговування та ремонт транспортних засобів з зазначеними технічними характеристиками.</w:t>
      </w:r>
    </w:p>
    <w:p w:rsidR="00803ABE" w:rsidRPr="00803ABE" w:rsidRDefault="00803ABE" w:rsidP="00803ABE">
      <w:pPr>
        <w:spacing w:after="0" w:line="240" w:lineRule="auto"/>
        <w:ind w:firstLine="851"/>
        <w:jc w:val="both"/>
        <w:rPr>
          <w:rFonts w:ascii="Times New Roman" w:eastAsia="Times" w:hAnsi="Times New Roman"/>
          <w:lang w:val="ru-RU"/>
        </w:rPr>
      </w:pPr>
      <w:r>
        <w:rPr>
          <w:rFonts w:ascii="Times New Roman" w:eastAsia="Times" w:hAnsi="Times New Roman"/>
        </w:rPr>
        <w:t xml:space="preserve">Учасник </w:t>
      </w:r>
      <w:r w:rsidRPr="00803ABE">
        <w:rPr>
          <w:rFonts w:ascii="Times New Roman" w:eastAsia="Times" w:hAnsi="Times New Roman"/>
        </w:rPr>
        <w:t>в ск</w:t>
      </w:r>
      <w:r>
        <w:rPr>
          <w:rFonts w:ascii="Times New Roman" w:eastAsia="Times" w:hAnsi="Times New Roman"/>
        </w:rPr>
        <w:t xml:space="preserve">ладі пропозиції повинен надати документи, </w:t>
      </w:r>
      <w:r w:rsidRPr="00803ABE">
        <w:rPr>
          <w:rFonts w:ascii="Times New Roman" w:eastAsia="Times" w:hAnsi="Times New Roman"/>
        </w:rPr>
        <w:t>що підтверджують характеристики  товару.</w:t>
      </w:r>
    </w:p>
    <w:p w:rsidR="00803ABE" w:rsidRPr="00803ABE" w:rsidRDefault="00803ABE" w:rsidP="00803ABE">
      <w:pPr>
        <w:spacing w:after="0" w:line="240" w:lineRule="auto"/>
        <w:ind w:firstLine="708"/>
        <w:jc w:val="both"/>
        <w:rPr>
          <w:rFonts w:ascii="Times New Roman" w:hAnsi="Times New Roman"/>
        </w:rPr>
      </w:pPr>
      <w:r w:rsidRPr="00803ABE">
        <w:rPr>
          <w:rFonts w:ascii="Times New Roman" w:hAnsi="Times New Roman"/>
          <w:bCs/>
        </w:rPr>
        <w:t>Документи, що підтверджують якість товарів, що пропонуються Учасником:</w:t>
      </w:r>
      <w:r>
        <w:rPr>
          <w:rFonts w:ascii="Times New Roman" w:hAnsi="Times New Roman"/>
          <w:bCs/>
        </w:rPr>
        <w:t xml:space="preserve"> </w:t>
      </w:r>
      <w:r w:rsidRPr="00803ABE">
        <w:rPr>
          <w:rFonts w:ascii="Times New Roman" w:hAnsi="Times New Roman"/>
          <w:b/>
          <w:i/>
          <w:color w:val="000000"/>
        </w:rPr>
        <w:t>сертифікат якості, технічний паспорт</w:t>
      </w:r>
      <w:r w:rsidRPr="00803ABE">
        <w:rPr>
          <w:rFonts w:ascii="Times New Roman" w:hAnsi="Times New Roman"/>
          <w:color w:val="000000"/>
        </w:rPr>
        <w:t xml:space="preserve"> тощо</w:t>
      </w:r>
      <w:r w:rsidRPr="00803ABE">
        <w:rPr>
          <w:rFonts w:ascii="Times New Roman" w:hAnsi="Times New Roman"/>
        </w:rPr>
        <w:t xml:space="preserve">, </w:t>
      </w:r>
      <w:r w:rsidRPr="00803ABE">
        <w:rPr>
          <w:rFonts w:ascii="Times New Roman" w:hAnsi="Times New Roman"/>
          <w:color w:val="000000"/>
        </w:rPr>
        <w:t>складені у порядку, визначеному чинним законодавством України</w:t>
      </w:r>
      <w:r w:rsidRPr="00803ABE">
        <w:rPr>
          <w:rFonts w:ascii="Times New Roman" w:hAnsi="Times New Roman"/>
        </w:rPr>
        <w:t xml:space="preserve">. </w:t>
      </w:r>
    </w:p>
    <w:p w:rsidR="00803ABE" w:rsidRPr="00803ABE" w:rsidRDefault="00803ABE" w:rsidP="00803ABE">
      <w:pPr>
        <w:spacing w:after="0" w:line="240" w:lineRule="auto"/>
        <w:ind w:firstLine="851"/>
        <w:jc w:val="both"/>
        <w:rPr>
          <w:rFonts w:ascii="Times New Roman" w:eastAsia="Times" w:hAnsi="Times New Roman"/>
        </w:rPr>
      </w:pPr>
      <w:r w:rsidRPr="00803ABE">
        <w:rPr>
          <w:rFonts w:ascii="Times New Roman" w:eastAsia="Times" w:hAnsi="Times New Roman"/>
        </w:rPr>
        <w:t>Нормативний акт, стандарт, норми і правила, технічні (конструкторські, технологічні), графічні та інші документи**</w:t>
      </w:r>
      <w:r>
        <w:rPr>
          <w:rFonts w:ascii="Times New Roman" w:eastAsia="Times" w:hAnsi="Times New Roman"/>
        </w:rPr>
        <w:t xml:space="preserve"> </w:t>
      </w:r>
      <w:r w:rsidRPr="00803ABE">
        <w:rPr>
          <w:rFonts w:ascii="Times New Roman" w:eastAsia="Times" w:hAnsi="Times New Roman"/>
        </w:rPr>
        <w:t>відповідно до Постанови Кабінету Міністрів України від 09.06.2011 № 738 та від 14.02.2001 № 143</w:t>
      </w:r>
    </w:p>
    <w:p w:rsidR="00803ABE" w:rsidRPr="00803ABE" w:rsidRDefault="00803ABE" w:rsidP="00803ABE">
      <w:pPr>
        <w:spacing w:after="0" w:line="240" w:lineRule="auto"/>
        <w:ind w:firstLine="567"/>
        <w:jc w:val="both"/>
        <w:rPr>
          <w:rFonts w:ascii="Times New Roman" w:hAnsi="Times New Roman"/>
          <w:i/>
        </w:rPr>
      </w:pPr>
      <w:r w:rsidRPr="00803ABE">
        <w:rPr>
          <w:rFonts w:ascii="Times New Roman" w:hAnsi="Times New Roman"/>
          <w:i/>
          <w:lang w:val="ru-RU"/>
        </w:rPr>
        <w:t>**</w:t>
      </w:r>
      <w:r w:rsidRPr="00803ABE">
        <w:rPr>
          <w:rFonts w:ascii="Times New Roman" w:hAnsi="Times New Roman"/>
          <w:i/>
        </w:rPr>
        <w:t xml:space="preserve"> В разі посилання Учасником в тендерній пропозиції на інший чинний в Україні нормативно-правовий акт, ніж зазначений в технічній специфікації, або нормативний документ, Учасник надає в пропозиції лист-підтвердження, складений в довільній формі, щодо відповідності та поширення дії цього нормативно-правового акта або нормативного документа на товар, зазначений в технічній специфікації Замовником, або запропонований Учасником.</w:t>
      </w:r>
    </w:p>
    <w:p w:rsidR="00803ABE" w:rsidRPr="00803ABE" w:rsidRDefault="00803ABE" w:rsidP="00803ABE">
      <w:pPr>
        <w:spacing w:after="0" w:line="240" w:lineRule="auto"/>
        <w:ind w:firstLine="567"/>
        <w:jc w:val="both"/>
        <w:rPr>
          <w:rFonts w:ascii="Times New Roman" w:hAnsi="Times New Roman"/>
          <w:i/>
        </w:rPr>
      </w:pPr>
    </w:p>
    <w:p w:rsidR="006058E3" w:rsidRDefault="006058E3" w:rsidP="00803ABE">
      <w:pPr>
        <w:spacing w:line="240" w:lineRule="auto"/>
        <w:ind w:firstLine="851"/>
        <w:jc w:val="center"/>
        <w:rPr>
          <w:rFonts w:ascii="Times New Roman" w:eastAsia="Times" w:hAnsi="Times New Roman"/>
          <w:b/>
        </w:rPr>
      </w:pPr>
    </w:p>
    <w:p w:rsidR="006058E3" w:rsidRDefault="006058E3" w:rsidP="00803ABE">
      <w:pPr>
        <w:spacing w:line="240" w:lineRule="auto"/>
        <w:ind w:firstLine="851"/>
        <w:jc w:val="center"/>
        <w:rPr>
          <w:rFonts w:ascii="Times New Roman" w:eastAsia="Times" w:hAnsi="Times New Roman"/>
          <w:b/>
        </w:rPr>
      </w:pPr>
    </w:p>
    <w:p w:rsidR="00803ABE" w:rsidRPr="00803ABE" w:rsidRDefault="00803ABE" w:rsidP="00803ABE">
      <w:pPr>
        <w:spacing w:line="240" w:lineRule="auto"/>
        <w:ind w:firstLine="851"/>
        <w:jc w:val="center"/>
        <w:rPr>
          <w:rFonts w:ascii="Times New Roman" w:eastAsia="Times" w:hAnsi="Times New Roman"/>
          <w:b/>
        </w:rPr>
      </w:pPr>
      <w:r w:rsidRPr="00803ABE">
        <w:rPr>
          <w:rFonts w:ascii="Times New Roman" w:eastAsia="Times" w:hAnsi="Times New Roman"/>
          <w:b/>
        </w:rPr>
        <w:lastRenderedPageBreak/>
        <w:t>3. Загальні вимоги до предмету закупівлі:</w:t>
      </w:r>
    </w:p>
    <w:p w:rsidR="00803ABE" w:rsidRPr="00803ABE" w:rsidRDefault="00803ABE" w:rsidP="006058E3">
      <w:pPr>
        <w:spacing w:after="0" w:line="240" w:lineRule="auto"/>
        <w:jc w:val="both"/>
        <w:rPr>
          <w:rFonts w:ascii="Times New Roman" w:eastAsia="Times" w:hAnsi="Times New Roman"/>
        </w:rPr>
      </w:pPr>
      <w:r w:rsidRPr="00803ABE">
        <w:rPr>
          <w:rFonts w:ascii="Times New Roman" w:eastAsia="Times" w:hAnsi="Times New Roman"/>
        </w:rPr>
        <w:t xml:space="preserve">3.1. Товар </w:t>
      </w:r>
      <w:r w:rsidRPr="00803ABE">
        <w:rPr>
          <w:rFonts w:ascii="Times New Roman" w:hAnsi="Times New Roman"/>
        </w:rPr>
        <w:t>(та його окремі складові)</w:t>
      </w:r>
      <w:r w:rsidRPr="00803ABE">
        <w:rPr>
          <w:rFonts w:ascii="Times New Roman" w:eastAsia="Times" w:hAnsi="Times New Roman"/>
        </w:rPr>
        <w:t xml:space="preserve">, не повинен бути </w:t>
      </w:r>
      <w:r w:rsidRPr="00803ABE">
        <w:rPr>
          <w:rFonts w:ascii="Times New Roman" w:hAnsi="Times New Roman"/>
        </w:rPr>
        <w:t xml:space="preserve"> вживаним, в технічно справному стані, не перебувати в заставі або під арештом, вільний від претензій третіх осіб</w:t>
      </w:r>
      <w:r w:rsidRPr="00803ABE">
        <w:rPr>
          <w:rFonts w:ascii="Times New Roman" w:eastAsia="Times" w:hAnsi="Times New Roman"/>
        </w:rPr>
        <w:t>, термін та умови його зберігання не порушені.</w:t>
      </w:r>
    </w:p>
    <w:p w:rsidR="00803ABE" w:rsidRPr="006058E3" w:rsidRDefault="00803ABE" w:rsidP="006058E3">
      <w:pPr>
        <w:suppressAutoHyphens w:val="0"/>
        <w:spacing w:after="0" w:line="240" w:lineRule="auto"/>
        <w:jc w:val="both"/>
        <w:rPr>
          <w:rFonts w:ascii="Times New Roman" w:eastAsia="Times" w:hAnsi="Times New Roman"/>
        </w:rPr>
      </w:pPr>
      <w:r w:rsidRPr="006058E3">
        <w:rPr>
          <w:rFonts w:ascii="Times New Roman" w:eastAsia="Times" w:hAnsi="Times New Roman"/>
        </w:rPr>
        <w:t xml:space="preserve">3.2. </w:t>
      </w:r>
      <w:r w:rsidR="006058E3" w:rsidRPr="006058E3">
        <w:rPr>
          <w:rFonts w:ascii="Times New Roman" w:eastAsia="Times" w:hAnsi="Times New Roman"/>
        </w:rPr>
        <w:t>Ціна Товару, включає в себе ціну за одиницю Товару з урахування ПДВ, та усі необхідні податки, збори та обов’язкові платежі, що мають бути сплачені у даному випадку, а також витрати на транспортування предмету закупівлі до місця поставки, визначеного замовником, сплату мита, податків та інших зборів і обов’язкових платежів, що сплачуються або мають бути сплачені згідно з чинним законодавством України у зв’язку з ввезенням на митну територію Україна та розмитненням.</w:t>
      </w:r>
    </w:p>
    <w:p w:rsidR="00803ABE" w:rsidRPr="00803ABE" w:rsidRDefault="00803ABE" w:rsidP="006058E3">
      <w:pPr>
        <w:spacing w:after="0" w:line="240" w:lineRule="auto"/>
        <w:jc w:val="both"/>
        <w:rPr>
          <w:rFonts w:ascii="Times New Roman" w:eastAsia="Times" w:hAnsi="Times New Roman"/>
        </w:rPr>
      </w:pPr>
      <w:r w:rsidRPr="00803ABE">
        <w:rPr>
          <w:rFonts w:ascii="Times New Roman" w:eastAsia="Times" w:hAnsi="Times New Roman"/>
        </w:rPr>
        <w:t xml:space="preserve">3.3. </w:t>
      </w:r>
      <w:r w:rsidRPr="00803ABE">
        <w:rPr>
          <w:rFonts w:ascii="Times New Roman" w:hAnsi="Times New Roman"/>
        </w:rPr>
        <w:t xml:space="preserve">Гарантійний строк на комплектуючі вироби і складові частини вважається рівним </w:t>
      </w:r>
      <w:r w:rsidRPr="00803ABE">
        <w:rPr>
          <w:rFonts w:ascii="Times New Roman" w:eastAsia="Times" w:hAnsi="Times New Roman"/>
        </w:rPr>
        <w:t xml:space="preserve">гарантійному строку на Товар. Запропонований </w:t>
      </w:r>
      <w:r w:rsidR="006058E3">
        <w:rPr>
          <w:rFonts w:ascii="Times New Roman" w:eastAsia="Times" w:hAnsi="Times New Roman"/>
        </w:rPr>
        <w:t>напівпричеп має бути 2026</w:t>
      </w:r>
      <w:r w:rsidRPr="00803ABE">
        <w:rPr>
          <w:rFonts w:ascii="Times New Roman" w:eastAsia="Times" w:hAnsi="Times New Roman"/>
        </w:rPr>
        <w:t xml:space="preserve"> року випуску з гарантією не менше 12 місяців або 100000 км пробігу (в залежності від того, яка подія настане раніше), та обчислюється з моменту передачі Постачальником Товару Покупцю.</w:t>
      </w:r>
    </w:p>
    <w:p w:rsidR="006058E3" w:rsidRPr="00803ABE" w:rsidRDefault="00803ABE" w:rsidP="006058E3">
      <w:pPr>
        <w:spacing w:after="0" w:line="240" w:lineRule="auto"/>
        <w:jc w:val="both"/>
        <w:rPr>
          <w:rFonts w:ascii="Times New Roman" w:eastAsia="Times" w:hAnsi="Times New Roman"/>
        </w:rPr>
      </w:pPr>
      <w:r w:rsidRPr="00803ABE">
        <w:rPr>
          <w:rFonts w:ascii="Times New Roman" w:eastAsia="Times" w:hAnsi="Times New Roman"/>
        </w:rPr>
        <w:t xml:space="preserve">3.4. Сервісне обслуговування, ремонт та гарантійне супроводження товару повинне здійснюватися в офіційному дилерському сервісному центрі відстань до якого не перевищуватиме  </w:t>
      </w:r>
      <w:r w:rsidR="006058E3">
        <w:rPr>
          <w:rFonts w:ascii="Times New Roman" w:eastAsia="Times" w:hAnsi="Times New Roman"/>
        </w:rPr>
        <w:t>400</w:t>
      </w:r>
      <w:r w:rsidRPr="00803ABE">
        <w:rPr>
          <w:rFonts w:ascii="Times New Roman" w:eastAsia="Times" w:hAnsi="Times New Roman"/>
        </w:rPr>
        <w:t xml:space="preserve"> км  від</w:t>
      </w:r>
      <w:r w:rsidR="006058E3">
        <w:rPr>
          <w:rFonts w:ascii="Times New Roman" w:eastAsia="Times" w:hAnsi="Times New Roman"/>
        </w:rPr>
        <w:t xml:space="preserve"> </w:t>
      </w:r>
      <w:r w:rsidRPr="00803ABE">
        <w:rPr>
          <w:rFonts w:ascii="Times New Roman" w:eastAsia="Times" w:hAnsi="Times New Roman"/>
        </w:rPr>
        <w:t>Миколаївської обл., м. Снігурівка, вул. Центральна</w:t>
      </w:r>
      <w:r w:rsidRPr="00987A98">
        <w:rPr>
          <w:rFonts w:ascii="Times New Roman" w:eastAsia="Times" w:hAnsi="Times New Roman"/>
        </w:rPr>
        <w:t xml:space="preserve">, 196 (надати перелік сервісних центрів з можливістю обслуговування запропонованого </w:t>
      </w:r>
      <w:r w:rsidR="006058E3" w:rsidRPr="00987A98">
        <w:rPr>
          <w:rFonts w:ascii="Times New Roman" w:eastAsia="Times" w:hAnsi="Times New Roman"/>
        </w:rPr>
        <w:t>напівпричепу</w:t>
      </w:r>
      <w:r w:rsidRPr="00987A98">
        <w:rPr>
          <w:rFonts w:ascii="Times New Roman" w:eastAsia="Times" w:hAnsi="Times New Roman"/>
        </w:rPr>
        <w:t>).</w:t>
      </w:r>
    </w:p>
    <w:p w:rsidR="00803ABE" w:rsidRPr="00987A98" w:rsidRDefault="00803ABE" w:rsidP="006058E3">
      <w:pPr>
        <w:spacing w:after="0" w:line="240" w:lineRule="auto"/>
        <w:jc w:val="both"/>
        <w:rPr>
          <w:rFonts w:ascii="Times New Roman" w:eastAsia="Times" w:hAnsi="Times New Roman"/>
        </w:rPr>
      </w:pPr>
      <w:r w:rsidRPr="00987A98">
        <w:rPr>
          <w:rFonts w:ascii="Times New Roman" w:eastAsia="Times" w:hAnsi="Times New Roman"/>
        </w:rPr>
        <w:t>3.5. Якщо учасник не є виробником Товару надати документ у складі тендерної пропозиції, який підтверджує стосунки із виробником:</w:t>
      </w:r>
    </w:p>
    <w:p w:rsidR="00803ABE" w:rsidRPr="00987A98" w:rsidRDefault="00803ABE" w:rsidP="006058E3">
      <w:pPr>
        <w:spacing w:after="0" w:line="240" w:lineRule="auto"/>
        <w:ind w:left="567"/>
        <w:rPr>
          <w:rFonts w:ascii="Times New Roman" w:eastAsia="Times" w:hAnsi="Times New Roman"/>
        </w:rPr>
      </w:pPr>
      <w:r w:rsidRPr="00987A98">
        <w:rPr>
          <w:rFonts w:ascii="Times New Roman" w:eastAsia="Times" w:hAnsi="Times New Roman"/>
        </w:rPr>
        <w:t>- сертифікат дистриб’ютора, представника, дилера;</w:t>
      </w:r>
    </w:p>
    <w:p w:rsidR="00803ABE" w:rsidRPr="00987A98" w:rsidRDefault="00803ABE" w:rsidP="006058E3">
      <w:pPr>
        <w:spacing w:after="0" w:line="240" w:lineRule="auto"/>
        <w:ind w:left="567"/>
        <w:rPr>
          <w:rFonts w:ascii="Times New Roman" w:eastAsia="Times" w:hAnsi="Times New Roman"/>
        </w:rPr>
      </w:pPr>
      <w:r w:rsidRPr="00987A98">
        <w:rPr>
          <w:rFonts w:ascii="Times New Roman" w:eastAsia="Times" w:hAnsi="Times New Roman"/>
        </w:rPr>
        <w:t>або:</w:t>
      </w:r>
    </w:p>
    <w:p w:rsidR="00803ABE" w:rsidRPr="00987A98" w:rsidRDefault="00803ABE" w:rsidP="006058E3">
      <w:pPr>
        <w:spacing w:after="0" w:line="240" w:lineRule="auto"/>
        <w:ind w:left="567"/>
        <w:rPr>
          <w:rFonts w:ascii="Times New Roman" w:eastAsia="Times" w:hAnsi="Times New Roman"/>
        </w:rPr>
      </w:pPr>
      <w:r w:rsidRPr="00987A98">
        <w:rPr>
          <w:rFonts w:ascii="Times New Roman" w:eastAsia="Times" w:hAnsi="Times New Roman"/>
        </w:rPr>
        <w:t>- лист виробника про представництво його інтересів учасником;</w:t>
      </w:r>
    </w:p>
    <w:p w:rsidR="00803ABE" w:rsidRPr="00987A98" w:rsidRDefault="00803ABE" w:rsidP="006058E3">
      <w:pPr>
        <w:spacing w:after="0" w:line="240" w:lineRule="auto"/>
        <w:ind w:left="567"/>
        <w:rPr>
          <w:rFonts w:ascii="Times New Roman" w:eastAsia="Times" w:hAnsi="Times New Roman"/>
        </w:rPr>
      </w:pPr>
      <w:r w:rsidRPr="00987A98">
        <w:rPr>
          <w:rFonts w:ascii="Times New Roman" w:eastAsia="Times" w:hAnsi="Times New Roman"/>
        </w:rPr>
        <w:t>або:</w:t>
      </w:r>
    </w:p>
    <w:p w:rsidR="00803ABE" w:rsidRPr="00803ABE" w:rsidRDefault="00803ABE" w:rsidP="006058E3">
      <w:pPr>
        <w:spacing w:after="0" w:line="240" w:lineRule="auto"/>
        <w:ind w:left="567"/>
        <w:rPr>
          <w:rFonts w:ascii="Times New Roman" w:eastAsia="Times" w:hAnsi="Times New Roman"/>
        </w:rPr>
      </w:pPr>
      <w:r w:rsidRPr="00987A98">
        <w:rPr>
          <w:rFonts w:ascii="Times New Roman" w:eastAsia="Times" w:hAnsi="Times New Roman"/>
        </w:rPr>
        <w:t>- договір з виробником (дилерський договір).</w:t>
      </w:r>
    </w:p>
    <w:p w:rsidR="00803ABE" w:rsidRDefault="00803ABE" w:rsidP="006058E3">
      <w:pPr>
        <w:spacing w:after="0" w:line="240" w:lineRule="auto"/>
        <w:jc w:val="both"/>
        <w:rPr>
          <w:rFonts w:ascii="Times New Roman" w:eastAsia="Times" w:hAnsi="Times New Roman"/>
        </w:rPr>
      </w:pPr>
      <w:r w:rsidRPr="00803ABE">
        <w:rPr>
          <w:rFonts w:ascii="Times New Roman" w:eastAsia="Times" w:hAnsi="Times New Roman"/>
        </w:rPr>
        <w:t>3.6. Учасник в складі тендерної пропозиції повинен надат</w:t>
      </w:r>
      <w:r w:rsidR="006058E3">
        <w:rPr>
          <w:rFonts w:ascii="Times New Roman" w:eastAsia="Times" w:hAnsi="Times New Roman"/>
        </w:rPr>
        <w:t>и графічне зображення напівприцепу</w:t>
      </w:r>
      <w:r w:rsidRPr="00803ABE">
        <w:rPr>
          <w:rFonts w:ascii="Times New Roman" w:eastAsia="Times" w:hAnsi="Times New Roman"/>
        </w:rPr>
        <w:t>, що планується до поставки (фото або малюнок, або креслення,  або схема, тощо).</w:t>
      </w:r>
    </w:p>
    <w:p w:rsidR="006058E3" w:rsidRDefault="006058E3" w:rsidP="006058E3">
      <w:pPr>
        <w:suppressAutoHyphens w:val="0"/>
        <w:spacing w:after="0" w:line="240" w:lineRule="auto"/>
        <w:jc w:val="both"/>
        <w:rPr>
          <w:rFonts w:ascii="Times New Roman" w:hAnsi="Times New Roman"/>
        </w:rPr>
      </w:pPr>
      <w:r w:rsidRPr="006058E3">
        <w:rPr>
          <w:rFonts w:ascii="Times New Roman" w:hAnsi="Times New Roman"/>
        </w:rPr>
        <w:t>3.7. При не відповідності  якості Товару, та (або) дефектів Товару , та (або) будь-чого іншого, що може якимось чином вплинути на якісні характеристики Товару – Учасник  зобов’язується замінити його за власний рахунок, сплативши всі супутні витрати по зміні Товару, про що Учасником повинен бути складений відповідний гарантійний лист та наданий у складі цінової пропозиції.</w:t>
      </w:r>
    </w:p>
    <w:p w:rsidR="006058E3" w:rsidRPr="006058E3" w:rsidRDefault="006058E3" w:rsidP="006058E3">
      <w:pPr>
        <w:suppressAutoHyphens w:val="0"/>
        <w:spacing w:after="0" w:line="240" w:lineRule="auto"/>
        <w:jc w:val="both"/>
        <w:rPr>
          <w:rFonts w:ascii="Times New Roman" w:hAnsi="Times New Roman"/>
        </w:rPr>
      </w:pPr>
      <w:r w:rsidRPr="006058E3">
        <w:rPr>
          <w:rFonts w:ascii="Times New Roman" w:hAnsi="Times New Roman"/>
        </w:rPr>
        <w:t>3.8. Переможець закупівлі разом з товаром повинен надати інструкцію з експлуатації, сервісну книжку з обслуговування з усіма сторінками.</w:t>
      </w:r>
    </w:p>
    <w:p w:rsidR="006058E3" w:rsidRDefault="006058E3" w:rsidP="006058E3">
      <w:pPr>
        <w:spacing w:after="0" w:line="240" w:lineRule="auto"/>
        <w:jc w:val="both"/>
        <w:rPr>
          <w:rFonts w:ascii="Times New Roman" w:eastAsia="Times" w:hAnsi="Times New Roman"/>
        </w:rPr>
      </w:pPr>
    </w:p>
    <w:p w:rsidR="006058E3" w:rsidRPr="00803ABE" w:rsidRDefault="006058E3" w:rsidP="006058E3">
      <w:pPr>
        <w:spacing w:after="0" w:line="240" w:lineRule="auto"/>
        <w:jc w:val="both"/>
        <w:rPr>
          <w:rFonts w:ascii="Times New Roman" w:eastAsia="Times" w:hAnsi="Times New Roman"/>
        </w:rPr>
      </w:pPr>
    </w:p>
    <w:p w:rsidR="00803ABE" w:rsidRPr="00803ABE" w:rsidRDefault="00803ABE" w:rsidP="006058E3">
      <w:pPr>
        <w:spacing w:after="0" w:line="240" w:lineRule="auto"/>
        <w:ind w:left="102" w:firstLine="465"/>
        <w:contextualSpacing/>
        <w:jc w:val="both"/>
        <w:rPr>
          <w:rFonts w:ascii="Times New Roman" w:hAnsi="Times New Roman"/>
          <w:b/>
          <w:bCs/>
          <w:lang w:eastAsia="uk-UA"/>
        </w:rPr>
      </w:pPr>
      <w:r w:rsidRPr="00803ABE">
        <w:rPr>
          <w:rFonts w:ascii="Times New Roman" w:hAnsi="Times New Roman"/>
          <w:b/>
          <w:bCs/>
        </w:rPr>
        <w:t xml:space="preserve">4. </w:t>
      </w:r>
      <w:r w:rsidRPr="00803ABE">
        <w:rPr>
          <w:rFonts w:ascii="Times New Roman" w:hAnsi="Times New Roman"/>
          <w:b/>
          <w:bCs/>
          <w:lang w:eastAsia="uk-UA"/>
        </w:rPr>
        <w:t xml:space="preserve">Учасники під час подання тендерної пропозиції повинні враховувати норми пункту 6-1 Прикінцевих та перехідних положень Закону України  «Про публічні закупівлі» щодо локалізації виробництва. </w:t>
      </w:r>
    </w:p>
    <w:p w:rsidR="00803ABE" w:rsidRPr="00803ABE" w:rsidRDefault="00803ABE" w:rsidP="006058E3">
      <w:pPr>
        <w:shd w:val="clear" w:color="auto" w:fill="FFFFFF"/>
        <w:spacing w:after="0" w:line="240" w:lineRule="auto"/>
        <w:ind w:firstLine="720"/>
        <w:jc w:val="both"/>
        <w:rPr>
          <w:rFonts w:ascii="Times New Roman" w:hAnsi="Times New Roman"/>
          <w:highlight w:val="white"/>
        </w:rPr>
      </w:pPr>
      <w:r w:rsidRPr="00803ABE">
        <w:rPr>
          <w:rFonts w:ascii="Times New Roman" w:hAnsi="Times New Roman"/>
        </w:rPr>
        <w:t xml:space="preserve">Відповідно до пункту 6-1 Прикінцевих та перехідних положень Закону замовник здійснює закупівлю товарів, визначених підпунктом 2 цього пункту або додатковим переліком, затвердженим Кабінетом Міністрів України </w:t>
      </w:r>
      <w:r w:rsidRPr="00803ABE">
        <w:rPr>
          <w:rFonts w:ascii="Times New Roman" w:hAnsi="Times New Roman"/>
          <w:i/>
        </w:rPr>
        <w:t>(у разі його затвердження)</w:t>
      </w:r>
      <w:r w:rsidRPr="00803ABE">
        <w:rPr>
          <w:rFonts w:ascii="Times New Roman" w:hAnsi="Times New Roman"/>
        </w:rPr>
        <w:t>, виключно якщо їх ступінь локалізації виробництва д</w:t>
      </w:r>
      <w:r w:rsidRPr="00803ABE">
        <w:rPr>
          <w:rFonts w:ascii="Times New Roman" w:hAnsi="Times New Roman"/>
          <w:highlight w:val="white"/>
        </w:rPr>
        <w:t>орівнює чи перевищує ступінь локалізації на відповідний рік згідно з підпунктом 1 пункту 6-1 Прикінцевих та перехідних положень Закону.</w:t>
      </w:r>
    </w:p>
    <w:p w:rsidR="00803ABE" w:rsidRPr="00803ABE" w:rsidRDefault="00803ABE" w:rsidP="006058E3">
      <w:pPr>
        <w:shd w:val="clear" w:color="auto" w:fill="FFFFFF"/>
        <w:spacing w:after="0" w:line="240" w:lineRule="auto"/>
        <w:ind w:firstLine="720"/>
        <w:jc w:val="both"/>
        <w:rPr>
          <w:rFonts w:ascii="Times New Roman" w:hAnsi="Times New Roman"/>
        </w:rPr>
      </w:pPr>
      <w:r w:rsidRPr="00803ABE">
        <w:rPr>
          <w:rFonts w:ascii="Times New Roman" w:hAnsi="Times New Roman"/>
        </w:rPr>
        <w:t>Згідно з абзацом 9 підпункту 1 пункту 6-1 Прикінцевих та перехідних положень Закону ступінь локалізації виробництва визначається самостійно виробником такого товару та підтверджується Уповноваженим органом у порядку, встановленому Кабінетом Міністрів України.</w:t>
      </w:r>
    </w:p>
    <w:p w:rsidR="00803ABE" w:rsidRPr="00803ABE" w:rsidRDefault="00803ABE" w:rsidP="006058E3">
      <w:pPr>
        <w:shd w:val="clear" w:color="auto" w:fill="FFFFFF"/>
        <w:spacing w:after="0" w:line="240" w:lineRule="auto"/>
        <w:ind w:firstLine="720"/>
        <w:jc w:val="both"/>
        <w:rPr>
          <w:rFonts w:ascii="Times New Roman" w:hAnsi="Times New Roman"/>
        </w:rPr>
      </w:pPr>
      <w:r w:rsidRPr="00803ABE">
        <w:rPr>
          <w:rFonts w:ascii="Times New Roman" w:hAnsi="Times New Roman"/>
        </w:rPr>
        <w:t>Таким порядком є Порядок підтвердження локалізації виробництва товарів, затверджений постановою Кабінету Міністрів України від 02.08.2022 № 861.</w:t>
      </w:r>
    </w:p>
    <w:p w:rsidR="00803ABE" w:rsidRPr="00803ABE" w:rsidRDefault="00803ABE" w:rsidP="006058E3">
      <w:pPr>
        <w:shd w:val="clear" w:color="auto" w:fill="FFFFFF"/>
        <w:spacing w:after="0" w:line="240" w:lineRule="auto"/>
        <w:ind w:firstLine="720"/>
        <w:jc w:val="both"/>
        <w:rPr>
          <w:rFonts w:ascii="Times New Roman" w:hAnsi="Times New Roman"/>
        </w:rPr>
      </w:pPr>
      <w:r w:rsidRPr="00803ABE">
        <w:rPr>
          <w:rFonts w:ascii="Times New Roman" w:hAnsi="Times New Roman"/>
        </w:rPr>
        <w:t>Товар, який пропонується учасником процедури закупівлі згідно предмету закупівлі, повинен мати локаліза</w:t>
      </w:r>
      <w:r w:rsidR="00987A98">
        <w:rPr>
          <w:rFonts w:ascii="Times New Roman" w:hAnsi="Times New Roman"/>
        </w:rPr>
        <w:t>цію виробництва товарів, на 2026</w:t>
      </w:r>
      <w:r w:rsidRPr="00803ABE">
        <w:rPr>
          <w:rFonts w:ascii="Times New Roman" w:hAnsi="Times New Roman"/>
        </w:rPr>
        <w:t xml:space="preserve"> рік, у ВІДПОВІДНОСТІ ДО ВИМОГ, ВСТАНОВЛЕНИХ постановою Кабінету Міністрів України від 02.08.2022 № 861.</w:t>
      </w:r>
    </w:p>
    <w:p w:rsidR="00803ABE" w:rsidRPr="00803ABE" w:rsidRDefault="00803ABE" w:rsidP="006058E3">
      <w:pPr>
        <w:spacing w:after="0" w:line="240" w:lineRule="auto"/>
        <w:ind w:firstLine="465"/>
        <w:jc w:val="both"/>
        <w:rPr>
          <w:rFonts w:ascii="Times New Roman" w:hAnsi="Times New Roman"/>
          <w:b/>
          <w:bCs/>
        </w:rPr>
      </w:pPr>
      <w:r w:rsidRPr="00803ABE">
        <w:rPr>
          <w:rFonts w:ascii="Times New Roman" w:hAnsi="Times New Roman"/>
        </w:rPr>
        <w:t>Замовник здійснює закупівлю товарів, виключно якщо їх ступінь локалізації вир</w:t>
      </w:r>
      <w:r w:rsidR="00987A98">
        <w:rPr>
          <w:rFonts w:ascii="Times New Roman" w:hAnsi="Times New Roman"/>
        </w:rPr>
        <w:t>обництва дорівнює чи перевищує 30</w:t>
      </w:r>
      <w:r w:rsidRPr="00803ABE">
        <w:rPr>
          <w:rFonts w:ascii="Times New Roman" w:hAnsi="Times New Roman"/>
        </w:rPr>
        <w:t xml:space="preserve"> %. З метою підтвердження відповідності запропонованого товару вимогам замовника, Учасник у складі тендерної пропозиції має надати документи </w:t>
      </w:r>
      <w:r w:rsidRPr="00803ABE">
        <w:rPr>
          <w:rFonts w:ascii="Times New Roman" w:hAnsi="Times New Roman"/>
          <w:b/>
          <w:bCs/>
        </w:rPr>
        <w:t>згідно з Додатком 1 до цієї тендерної документації.</w:t>
      </w:r>
    </w:p>
    <w:p w:rsidR="00803ABE" w:rsidRPr="00803ABE" w:rsidRDefault="00803ABE" w:rsidP="006058E3">
      <w:pPr>
        <w:spacing w:after="0" w:line="240" w:lineRule="auto"/>
        <w:ind w:right="113" w:firstLine="426"/>
        <w:jc w:val="both"/>
        <w:rPr>
          <w:rFonts w:ascii="Times New Roman" w:hAnsi="Times New Roman"/>
        </w:rPr>
      </w:pPr>
      <w:r w:rsidRPr="00803ABE">
        <w:rPr>
          <w:rFonts w:ascii="Times New Roman" w:hAnsi="Times New Roman"/>
        </w:rPr>
        <w:t>Або</w:t>
      </w:r>
    </w:p>
    <w:p w:rsidR="00803ABE" w:rsidRPr="00803ABE" w:rsidRDefault="00803ABE" w:rsidP="006058E3">
      <w:pPr>
        <w:spacing w:after="0" w:line="240" w:lineRule="auto"/>
        <w:ind w:right="113" w:firstLine="426"/>
        <w:jc w:val="both"/>
        <w:rPr>
          <w:rFonts w:ascii="Times New Roman" w:hAnsi="Times New Roman"/>
          <w:i/>
        </w:rPr>
      </w:pPr>
      <w:r w:rsidRPr="00803ABE">
        <w:rPr>
          <w:rFonts w:ascii="Times New Roman" w:hAnsi="Times New Roman"/>
          <w:i/>
        </w:rPr>
        <w:lastRenderedPageBreak/>
        <w:t>- у випадку якщо країною походження запропонованого товару є країни, з якими Україна уклала угоди про вільну торгівлю або які є учасниками Угоди про державні закупівлі, до якої Україна приєдналася відповідно до Закону України «Про приєднання України до Угоди про державні закупівлі» – довідку в довільній формі з інформацією про країну походження товару та відповідну угоду та/або сертифікат (сертифікати) про походження товару/ засвідчену декларацію (засвідчені декларації) про походження товару/ декларацію (деларації) про походження товару/ сертифікат (сертифікати) про регіональне найменування товару з країни та/або гарантійний лист в довільній формі, який підтверджує, що у випадку укладення договору про закупівлю, учасник надасть замовнику сертифікат (сертифікати) про походження товару або засвідчену декларацію (засвідчені декларації) про походження товару або декларацію (декларації) про походження товару або сертифікат (сертифікати) про регіональне найменування товару з країни, з якою Україною укладено угоду про вільну торгівлю або яка є учасницею Угоди про державні закупівлі, до якої Україна приєдналася відповідно до Закону України «Про приєднання України до Угоди про державні закупівлі».</w:t>
      </w:r>
    </w:p>
    <w:p w:rsidR="00803ABE" w:rsidRPr="00803ABE" w:rsidRDefault="00803ABE" w:rsidP="006058E3">
      <w:pPr>
        <w:spacing w:after="0" w:line="240" w:lineRule="auto"/>
        <w:jc w:val="both"/>
        <w:rPr>
          <w:rFonts w:ascii="Times New Roman" w:eastAsia="Calibri" w:hAnsi="Times New Roman"/>
          <w:b/>
          <w:lang w:eastAsia="uk-UA"/>
        </w:rPr>
      </w:pPr>
    </w:p>
    <w:p w:rsidR="00803ABE" w:rsidRPr="00803ABE" w:rsidRDefault="00803ABE" w:rsidP="006058E3">
      <w:pPr>
        <w:spacing w:after="0" w:line="240" w:lineRule="auto"/>
        <w:ind w:firstLine="426"/>
        <w:jc w:val="both"/>
        <w:rPr>
          <w:rFonts w:ascii="Times New Roman" w:eastAsia="Calibri" w:hAnsi="Times New Roman"/>
          <w:lang w:eastAsia="uk-UA"/>
        </w:rPr>
      </w:pPr>
      <w:r w:rsidRPr="00803ABE">
        <w:rPr>
          <w:rFonts w:ascii="Times New Roman" w:eastAsia="Calibri" w:hAnsi="Times New Roman"/>
          <w:b/>
          <w:lang w:eastAsia="uk-UA"/>
        </w:rPr>
        <w:t xml:space="preserve">Якщо учасник подає пропозицію на еквівалентний товар (Еквівалент — </w:t>
      </w:r>
      <w:r w:rsidRPr="00803ABE">
        <w:rPr>
          <w:rFonts w:ascii="Times New Roman" w:eastAsia="Calibri" w:hAnsi="Times New Roman"/>
          <w:i/>
          <w:lang w:eastAsia="uk-UA"/>
        </w:rPr>
        <w:t xml:space="preserve">товар, який є рівнозначний, рівноцінний іншому товару за своїми характеристиками; еквіваленти можуть бути взаємозамінними при досягненні того ж самого або кращого результату, </w:t>
      </w:r>
      <w:r w:rsidRPr="00803ABE">
        <w:rPr>
          <w:rFonts w:ascii="Times New Roman" w:eastAsia="Calibri" w:hAnsi="Times New Roman"/>
          <w:b/>
          <w:i/>
          <w:lang w:eastAsia="uk-UA"/>
        </w:rPr>
        <w:t>але за різною назвою</w:t>
      </w:r>
      <w:r w:rsidRPr="00803ABE">
        <w:rPr>
          <w:rFonts w:ascii="Times New Roman" w:eastAsia="Calibri" w:hAnsi="Times New Roman"/>
          <w:b/>
          <w:lang w:eastAsia="uk-UA"/>
        </w:rPr>
        <w:t>)</w:t>
      </w:r>
      <w:r w:rsidRPr="00803ABE">
        <w:rPr>
          <w:rFonts w:ascii="Times New Roman" w:eastAsia="Calibri" w:hAnsi="Times New Roman"/>
          <w:lang w:eastAsia="uk-UA"/>
        </w:rPr>
        <w:t>, то він повинен надати порівняльну таблицю щодо відповідності запропонованого товару технічним вимогам замовника із зазначенням найменування запропонованого товару. Під товаром з еквівалентними параметрами замовник мав на увазі параметри, прописані в технічній документації або кращі. У пропозиції Учасник повинен вказати конкретні числові значення характеристик без використання виразів «не менше», «не більше», тощо, у вигляді порівняльної таблиці (Табл. №2), як наведено нижче:</w:t>
      </w:r>
    </w:p>
    <w:p w:rsidR="00803ABE" w:rsidRPr="00803ABE" w:rsidRDefault="00803ABE" w:rsidP="00987A98">
      <w:pPr>
        <w:spacing w:line="240" w:lineRule="auto"/>
        <w:jc w:val="both"/>
        <w:rPr>
          <w:rFonts w:ascii="Times New Roman" w:eastAsia="Calibri" w:hAnsi="Times New Roman"/>
          <w:lang w:eastAsia="uk-UA"/>
        </w:rPr>
      </w:pPr>
    </w:p>
    <w:p w:rsidR="00803ABE" w:rsidRPr="00803ABE" w:rsidRDefault="00803ABE" w:rsidP="00803ABE">
      <w:pPr>
        <w:spacing w:line="240" w:lineRule="auto"/>
        <w:ind w:firstLine="851"/>
        <w:jc w:val="right"/>
        <w:rPr>
          <w:rFonts w:ascii="Times New Roman" w:eastAsia="Calibri" w:hAnsi="Times New Roman"/>
          <w:lang w:eastAsia="uk-UA"/>
        </w:rPr>
      </w:pPr>
      <w:r w:rsidRPr="00803ABE">
        <w:rPr>
          <w:rFonts w:ascii="Times New Roman" w:eastAsia="Calibri" w:hAnsi="Times New Roman"/>
          <w:lang w:eastAsia="uk-UA"/>
        </w:rPr>
        <w:t>Таблиця №</w:t>
      </w:r>
      <w:r w:rsidR="005237F4">
        <w:rPr>
          <w:rFonts w:ascii="Times New Roman" w:eastAsia="Calibri" w:hAnsi="Times New Roman"/>
          <w:lang w:eastAsia="uk-UA"/>
        </w:rPr>
        <w:t xml:space="preserve"> </w:t>
      </w:r>
      <w:r w:rsidRPr="00803ABE">
        <w:rPr>
          <w:rFonts w:ascii="Times New Roman" w:eastAsia="Calibri" w:hAnsi="Times New Roman"/>
          <w:lang w:eastAsia="uk-UA"/>
        </w:rPr>
        <w:t>2</w:t>
      </w:r>
    </w:p>
    <w:p w:rsidR="00803ABE" w:rsidRPr="00803ABE" w:rsidRDefault="00803ABE" w:rsidP="00803ABE">
      <w:pPr>
        <w:spacing w:line="240" w:lineRule="auto"/>
        <w:ind w:firstLine="851"/>
        <w:jc w:val="right"/>
        <w:rPr>
          <w:rFonts w:ascii="Times New Roman" w:eastAsia="Calibri" w:hAnsi="Times New Roman"/>
          <w:lang w:eastAsia="uk-UA"/>
        </w:rPr>
      </w:pPr>
    </w:p>
    <w:p w:rsidR="00803ABE" w:rsidRPr="00987A98" w:rsidRDefault="00803ABE" w:rsidP="00803ABE">
      <w:pPr>
        <w:spacing w:line="240" w:lineRule="auto"/>
        <w:jc w:val="center"/>
        <w:rPr>
          <w:rFonts w:ascii="Times New Roman" w:eastAsia="MS Mincho" w:hAnsi="Times New Roman"/>
          <w:b/>
          <w:lang w:eastAsia="uk-UA"/>
        </w:rPr>
      </w:pPr>
      <w:r w:rsidRPr="00987A98">
        <w:rPr>
          <w:rFonts w:ascii="Times New Roman" w:eastAsia="MS Mincho" w:hAnsi="Times New Roman"/>
          <w:b/>
          <w:lang w:eastAsia="uk-UA"/>
        </w:rPr>
        <w:t>ПОРІВНЯЛЬНА ТАБЛИЦЯ ЩОДО ВІДПОВІДНІСТІ ЗАПРОПОНОВАНОГО ТОВАРУ ТЕХНІЧНИМ ВИМОГАМ ЗАМОВНИКА</w:t>
      </w:r>
    </w:p>
    <w:p w:rsidR="00987A98" w:rsidRPr="00987A98" w:rsidRDefault="00987A98" w:rsidP="00987A98">
      <w:pPr>
        <w:spacing w:after="0" w:line="240" w:lineRule="auto"/>
        <w:jc w:val="center"/>
        <w:rPr>
          <w:rFonts w:ascii="Times New Roman" w:hAnsi="Times New Roman"/>
          <w:b/>
          <w:bCs/>
          <w:i/>
        </w:rPr>
      </w:pPr>
      <w:r w:rsidRPr="00987A98">
        <w:rPr>
          <w:rFonts w:ascii="Times New Roman" w:hAnsi="Times New Roman"/>
          <w:b/>
          <w:bCs/>
          <w:i/>
        </w:rPr>
        <w:t>ДК 021:2015:34220000-5 «Причепи, напівпричепи та пересувні контейнери» (Напівпричіп)</w:t>
      </w:r>
    </w:p>
    <w:p w:rsidR="00987A98" w:rsidRPr="00987A98" w:rsidRDefault="00987A98" w:rsidP="00987A98">
      <w:pPr>
        <w:tabs>
          <w:tab w:val="left" w:pos="4281"/>
        </w:tabs>
        <w:spacing w:line="240" w:lineRule="auto"/>
        <w:ind w:left="-284"/>
        <w:jc w:val="center"/>
        <w:rPr>
          <w:rFonts w:ascii="Times New Roman" w:hAnsi="Times New Roman"/>
          <w:b/>
          <w:i/>
        </w:rPr>
      </w:pPr>
    </w:p>
    <w:tbl>
      <w:tblPr>
        <w:tblW w:w="102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4"/>
        <w:gridCol w:w="2205"/>
        <w:gridCol w:w="2950"/>
        <w:gridCol w:w="1775"/>
        <w:gridCol w:w="2849"/>
      </w:tblGrid>
      <w:tr w:rsidR="00803ABE" w:rsidRPr="00987A98" w:rsidTr="00B6700A">
        <w:trPr>
          <w:trHeight w:val="338"/>
          <w:jc w:val="center"/>
        </w:trPr>
        <w:tc>
          <w:tcPr>
            <w:tcW w:w="484" w:type="dxa"/>
            <w:tcBorders>
              <w:top w:val="single" w:sz="4" w:space="0" w:color="auto"/>
              <w:left w:val="single" w:sz="4" w:space="0" w:color="auto"/>
              <w:bottom w:val="single" w:sz="4" w:space="0" w:color="auto"/>
              <w:right w:val="single" w:sz="4" w:space="0" w:color="auto"/>
            </w:tcBorders>
            <w:vAlign w:val="center"/>
          </w:tcPr>
          <w:p w:rsidR="00803ABE" w:rsidRPr="00987A98" w:rsidRDefault="00803ABE" w:rsidP="00803ABE">
            <w:pPr>
              <w:spacing w:line="240" w:lineRule="auto"/>
              <w:ind w:left="996"/>
              <w:jc w:val="center"/>
              <w:rPr>
                <w:rFonts w:ascii="Times New Roman" w:eastAsia="Calibri" w:hAnsi="Times New Roman"/>
                <w:b/>
                <w:lang w:eastAsia="uk-UA"/>
              </w:rPr>
            </w:pPr>
          </w:p>
          <w:p w:rsidR="00803ABE" w:rsidRPr="00987A98" w:rsidRDefault="00803ABE" w:rsidP="00803ABE">
            <w:pPr>
              <w:spacing w:line="240" w:lineRule="auto"/>
              <w:jc w:val="center"/>
              <w:rPr>
                <w:rFonts w:ascii="Times New Roman" w:eastAsia="Calibri" w:hAnsi="Times New Roman"/>
                <w:b/>
                <w:lang w:eastAsia="uk-UA"/>
              </w:rPr>
            </w:pPr>
            <w:r w:rsidRPr="00987A98">
              <w:rPr>
                <w:rFonts w:ascii="Times New Roman" w:eastAsia="Calibri" w:hAnsi="Times New Roman"/>
                <w:b/>
                <w:lang w:eastAsia="uk-UA"/>
              </w:rPr>
              <w:t>№ п/п</w:t>
            </w:r>
          </w:p>
        </w:tc>
        <w:tc>
          <w:tcPr>
            <w:tcW w:w="2205" w:type="dxa"/>
            <w:tcBorders>
              <w:top w:val="single" w:sz="4" w:space="0" w:color="auto"/>
              <w:left w:val="single" w:sz="4" w:space="0" w:color="auto"/>
              <w:bottom w:val="single" w:sz="4" w:space="0" w:color="auto"/>
              <w:right w:val="single" w:sz="4" w:space="0" w:color="auto"/>
            </w:tcBorders>
            <w:vAlign w:val="center"/>
            <w:hideMark/>
          </w:tcPr>
          <w:p w:rsidR="00803ABE" w:rsidRPr="00987A98" w:rsidRDefault="00803ABE" w:rsidP="00803ABE">
            <w:pPr>
              <w:spacing w:line="240" w:lineRule="auto"/>
              <w:jc w:val="center"/>
              <w:rPr>
                <w:rFonts w:ascii="Times New Roman" w:eastAsia="Calibri" w:hAnsi="Times New Roman"/>
                <w:b/>
                <w:lang w:eastAsia="uk-UA"/>
              </w:rPr>
            </w:pPr>
            <w:r w:rsidRPr="00987A98">
              <w:rPr>
                <w:rFonts w:ascii="Times New Roman" w:eastAsia="Calibri" w:hAnsi="Times New Roman"/>
                <w:b/>
                <w:lang w:eastAsia="uk-UA"/>
              </w:rPr>
              <w:t>Найменування товару</w:t>
            </w:r>
          </w:p>
        </w:tc>
        <w:tc>
          <w:tcPr>
            <w:tcW w:w="2950" w:type="dxa"/>
            <w:tcBorders>
              <w:top w:val="single" w:sz="4" w:space="0" w:color="auto"/>
              <w:left w:val="single" w:sz="4" w:space="0" w:color="auto"/>
              <w:bottom w:val="single" w:sz="4" w:space="0" w:color="auto"/>
              <w:right w:val="single" w:sz="4" w:space="0" w:color="auto"/>
            </w:tcBorders>
            <w:vAlign w:val="center"/>
          </w:tcPr>
          <w:p w:rsidR="00803ABE" w:rsidRPr="00987A98" w:rsidRDefault="00803ABE" w:rsidP="00803ABE">
            <w:pPr>
              <w:spacing w:line="240" w:lineRule="auto"/>
              <w:jc w:val="center"/>
              <w:rPr>
                <w:rFonts w:ascii="Times New Roman" w:eastAsia="Calibri" w:hAnsi="Times New Roman"/>
                <w:b/>
                <w:lang w:eastAsia="uk-UA"/>
              </w:rPr>
            </w:pPr>
            <w:r w:rsidRPr="00987A98">
              <w:rPr>
                <w:rFonts w:ascii="Times New Roman" w:eastAsia="Calibri" w:hAnsi="Times New Roman"/>
                <w:b/>
                <w:lang w:eastAsia="uk-UA"/>
              </w:rPr>
              <w:t>Вимога щодо товару</w:t>
            </w:r>
          </w:p>
        </w:tc>
        <w:tc>
          <w:tcPr>
            <w:tcW w:w="1775" w:type="dxa"/>
            <w:tcBorders>
              <w:top w:val="single" w:sz="4" w:space="0" w:color="auto"/>
              <w:left w:val="single" w:sz="4" w:space="0" w:color="auto"/>
              <w:bottom w:val="single" w:sz="4" w:space="0" w:color="auto"/>
              <w:right w:val="single" w:sz="4" w:space="0" w:color="auto"/>
            </w:tcBorders>
            <w:vAlign w:val="center"/>
            <w:hideMark/>
          </w:tcPr>
          <w:p w:rsidR="00803ABE" w:rsidRPr="00987A98" w:rsidRDefault="00803ABE" w:rsidP="002E4702">
            <w:pPr>
              <w:spacing w:line="240" w:lineRule="auto"/>
              <w:ind w:left="-75" w:right="-94"/>
              <w:jc w:val="center"/>
              <w:rPr>
                <w:rFonts w:ascii="Times New Roman" w:eastAsia="Calibri" w:hAnsi="Times New Roman"/>
                <w:b/>
                <w:lang w:eastAsia="uk-UA"/>
              </w:rPr>
            </w:pPr>
            <w:r w:rsidRPr="00987A98">
              <w:rPr>
                <w:rFonts w:ascii="Times New Roman" w:eastAsia="Calibri" w:hAnsi="Times New Roman"/>
                <w:b/>
                <w:lang w:eastAsia="uk-UA"/>
              </w:rPr>
              <w:t>Найменування запропонованого товару</w:t>
            </w:r>
          </w:p>
        </w:tc>
        <w:tc>
          <w:tcPr>
            <w:tcW w:w="2849" w:type="dxa"/>
            <w:tcBorders>
              <w:top w:val="single" w:sz="4" w:space="0" w:color="auto"/>
              <w:left w:val="single" w:sz="4" w:space="0" w:color="auto"/>
              <w:bottom w:val="single" w:sz="4" w:space="0" w:color="auto"/>
              <w:right w:val="single" w:sz="4" w:space="0" w:color="auto"/>
            </w:tcBorders>
            <w:vAlign w:val="center"/>
          </w:tcPr>
          <w:p w:rsidR="00803ABE" w:rsidRPr="00987A98" w:rsidRDefault="00803ABE" w:rsidP="00803ABE">
            <w:pPr>
              <w:spacing w:line="240" w:lineRule="auto"/>
              <w:jc w:val="center"/>
              <w:rPr>
                <w:rFonts w:ascii="Times New Roman" w:eastAsia="Calibri" w:hAnsi="Times New Roman"/>
                <w:b/>
                <w:lang w:eastAsia="uk-UA"/>
              </w:rPr>
            </w:pPr>
            <w:r w:rsidRPr="00987A98">
              <w:rPr>
                <w:rFonts w:ascii="Times New Roman" w:eastAsia="Calibri" w:hAnsi="Times New Roman"/>
                <w:b/>
                <w:lang w:eastAsia="uk-UA"/>
              </w:rPr>
              <w:t>Вимога щодо запропонованого товару</w:t>
            </w:r>
          </w:p>
        </w:tc>
      </w:tr>
      <w:tr w:rsidR="00803ABE" w:rsidRPr="00987A98" w:rsidTr="00987A98">
        <w:trPr>
          <w:trHeight w:val="942"/>
          <w:jc w:val="center"/>
        </w:trPr>
        <w:tc>
          <w:tcPr>
            <w:tcW w:w="484" w:type="dxa"/>
            <w:tcBorders>
              <w:top w:val="single" w:sz="4" w:space="0" w:color="auto"/>
              <w:left w:val="single" w:sz="4" w:space="0" w:color="auto"/>
              <w:bottom w:val="single" w:sz="4" w:space="0" w:color="auto"/>
              <w:right w:val="single" w:sz="4" w:space="0" w:color="auto"/>
            </w:tcBorders>
          </w:tcPr>
          <w:p w:rsidR="00803ABE" w:rsidRPr="00987A98" w:rsidRDefault="00803ABE" w:rsidP="00803ABE">
            <w:pPr>
              <w:spacing w:line="240" w:lineRule="auto"/>
              <w:ind w:left="996"/>
              <w:jc w:val="both"/>
              <w:rPr>
                <w:rFonts w:ascii="Times New Roman" w:eastAsia="Calibri" w:hAnsi="Times New Roman"/>
                <w:lang w:eastAsia="uk-UA"/>
              </w:rPr>
            </w:pPr>
          </w:p>
          <w:p w:rsidR="00803ABE" w:rsidRPr="00987A98" w:rsidRDefault="00803ABE" w:rsidP="00803ABE">
            <w:pPr>
              <w:spacing w:line="240" w:lineRule="auto"/>
              <w:jc w:val="both"/>
              <w:rPr>
                <w:rFonts w:ascii="Times New Roman" w:eastAsia="Calibri" w:hAnsi="Times New Roman"/>
                <w:lang w:eastAsia="uk-UA"/>
              </w:rPr>
            </w:pPr>
            <w:r w:rsidRPr="00987A98">
              <w:rPr>
                <w:rFonts w:ascii="Times New Roman" w:eastAsia="Calibri" w:hAnsi="Times New Roman"/>
                <w:lang w:eastAsia="uk-UA"/>
              </w:rPr>
              <w:t>1</w:t>
            </w:r>
          </w:p>
        </w:tc>
        <w:tc>
          <w:tcPr>
            <w:tcW w:w="2205" w:type="dxa"/>
            <w:tcBorders>
              <w:top w:val="single" w:sz="4" w:space="0" w:color="auto"/>
              <w:left w:val="single" w:sz="4" w:space="0" w:color="auto"/>
              <w:bottom w:val="single" w:sz="4" w:space="0" w:color="auto"/>
              <w:right w:val="single" w:sz="4" w:space="0" w:color="auto"/>
            </w:tcBorders>
          </w:tcPr>
          <w:p w:rsidR="00803ABE" w:rsidRPr="00987A98" w:rsidRDefault="00987A98" w:rsidP="00803ABE">
            <w:pPr>
              <w:spacing w:line="240" w:lineRule="auto"/>
              <w:rPr>
                <w:rFonts w:ascii="Times New Roman" w:eastAsia="Calibri" w:hAnsi="Times New Roman"/>
                <w:lang w:eastAsia="uk-UA"/>
              </w:rPr>
            </w:pPr>
            <w:r w:rsidRPr="00987A98">
              <w:rPr>
                <w:rFonts w:ascii="Times New Roman" w:hAnsi="Times New Roman"/>
                <w:b/>
                <w:bCs/>
                <w:i/>
              </w:rPr>
              <w:t>Напівпричіп ВАРЗ-НПВ</w:t>
            </w:r>
            <w:r w:rsidR="005237F4">
              <w:rPr>
                <w:rFonts w:ascii="Times New Roman" w:hAnsi="Times New Roman"/>
                <w:b/>
                <w:bCs/>
                <w:i/>
              </w:rPr>
              <w:t xml:space="preserve"> </w:t>
            </w:r>
            <w:r w:rsidRPr="00987A98">
              <w:rPr>
                <w:rFonts w:ascii="Times New Roman" w:hAnsi="Times New Roman"/>
                <w:b/>
                <w:bCs/>
                <w:i/>
              </w:rPr>
              <w:t xml:space="preserve">2611 або </w:t>
            </w:r>
            <w:r w:rsidRPr="00987A98">
              <w:rPr>
                <w:rFonts w:ascii="Times New Roman" w:hAnsi="Times New Roman"/>
                <w:b/>
                <w:i/>
                <w:iCs/>
                <w:shd w:val="clear" w:color="auto" w:fill="FFFFFF"/>
              </w:rPr>
              <w:t>еквівалент</w:t>
            </w:r>
            <w:r w:rsidRPr="00987A98">
              <w:rPr>
                <w:rFonts w:ascii="Times New Roman" w:hAnsi="Times New Roman"/>
                <w:b/>
                <w:bCs/>
                <w:i/>
              </w:rPr>
              <w:t xml:space="preserve"> *</w:t>
            </w:r>
          </w:p>
        </w:tc>
        <w:tc>
          <w:tcPr>
            <w:tcW w:w="2950" w:type="dxa"/>
            <w:tcBorders>
              <w:top w:val="single" w:sz="4" w:space="0" w:color="auto"/>
              <w:left w:val="single" w:sz="4" w:space="0" w:color="auto"/>
              <w:bottom w:val="single" w:sz="4" w:space="0" w:color="auto"/>
              <w:right w:val="single" w:sz="4" w:space="0" w:color="auto"/>
            </w:tcBorders>
          </w:tcPr>
          <w:p w:rsidR="00803ABE" w:rsidRPr="00987A98" w:rsidRDefault="00803ABE" w:rsidP="00803ABE">
            <w:pPr>
              <w:spacing w:line="240" w:lineRule="auto"/>
              <w:jc w:val="both"/>
              <w:rPr>
                <w:rFonts w:ascii="Times New Roman" w:eastAsia="Calibri" w:hAnsi="Times New Roman"/>
                <w:lang w:eastAsia="uk-UA"/>
              </w:rPr>
            </w:pPr>
          </w:p>
        </w:tc>
        <w:tc>
          <w:tcPr>
            <w:tcW w:w="1775" w:type="dxa"/>
            <w:tcBorders>
              <w:top w:val="single" w:sz="4" w:space="0" w:color="auto"/>
              <w:left w:val="single" w:sz="4" w:space="0" w:color="auto"/>
              <w:bottom w:val="single" w:sz="4" w:space="0" w:color="auto"/>
              <w:right w:val="single" w:sz="4" w:space="0" w:color="auto"/>
            </w:tcBorders>
          </w:tcPr>
          <w:p w:rsidR="00803ABE" w:rsidRPr="00987A98" w:rsidRDefault="00803ABE" w:rsidP="00803ABE">
            <w:pPr>
              <w:spacing w:line="240" w:lineRule="auto"/>
              <w:jc w:val="both"/>
              <w:rPr>
                <w:rFonts w:ascii="Times New Roman" w:eastAsia="Calibri" w:hAnsi="Times New Roman"/>
                <w:lang w:eastAsia="uk-UA"/>
              </w:rPr>
            </w:pPr>
          </w:p>
        </w:tc>
        <w:tc>
          <w:tcPr>
            <w:tcW w:w="2849" w:type="dxa"/>
            <w:tcBorders>
              <w:top w:val="single" w:sz="4" w:space="0" w:color="auto"/>
              <w:left w:val="single" w:sz="4" w:space="0" w:color="auto"/>
              <w:bottom w:val="single" w:sz="4" w:space="0" w:color="auto"/>
              <w:right w:val="single" w:sz="4" w:space="0" w:color="auto"/>
            </w:tcBorders>
          </w:tcPr>
          <w:p w:rsidR="00803ABE" w:rsidRPr="00987A98" w:rsidRDefault="00803ABE" w:rsidP="00803ABE">
            <w:pPr>
              <w:spacing w:line="240" w:lineRule="auto"/>
              <w:rPr>
                <w:rFonts w:ascii="Times New Roman" w:eastAsia="Calibri" w:hAnsi="Times New Roman"/>
                <w:lang w:eastAsia="uk-UA"/>
              </w:rPr>
            </w:pPr>
          </w:p>
          <w:p w:rsidR="00803ABE" w:rsidRPr="00987A98" w:rsidRDefault="00803ABE" w:rsidP="00803ABE">
            <w:pPr>
              <w:spacing w:line="240" w:lineRule="auto"/>
              <w:jc w:val="both"/>
              <w:rPr>
                <w:rFonts w:ascii="Times New Roman" w:eastAsia="Calibri" w:hAnsi="Times New Roman"/>
                <w:lang w:eastAsia="uk-UA"/>
              </w:rPr>
            </w:pPr>
          </w:p>
        </w:tc>
      </w:tr>
    </w:tbl>
    <w:p w:rsidR="00803ABE" w:rsidRPr="00987A98" w:rsidRDefault="00803ABE" w:rsidP="00803ABE">
      <w:pPr>
        <w:spacing w:line="240" w:lineRule="auto"/>
        <w:ind w:firstLine="851"/>
        <w:rPr>
          <w:rFonts w:ascii="Times New Roman" w:eastAsia="Calibri" w:hAnsi="Times New Roman"/>
          <w:i/>
          <w:lang w:eastAsia="uk-UA"/>
        </w:rPr>
      </w:pPr>
    </w:p>
    <w:p w:rsidR="00803ABE" w:rsidRPr="00987A98" w:rsidRDefault="00803ABE" w:rsidP="00803ABE">
      <w:pPr>
        <w:spacing w:line="240" w:lineRule="auto"/>
        <w:ind w:firstLine="851"/>
        <w:rPr>
          <w:rFonts w:ascii="Times New Roman" w:eastAsia="Calibri" w:hAnsi="Times New Roman"/>
          <w:i/>
          <w:lang w:eastAsia="uk-UA"/>
        </w:rPr>
      </w:pPr>
      <w:r w:rsidRPr="00987A98">
        <w:rPr>
          <w:rFonts w:ascii="Times New Roman" w:eastAsia="Calibri" w:hAnsi="Times New Roman"/>
          <w:i/>
          <w:lang w:eastAsia="uk-UA"/>
        </w:rPr>
        <w:t>Примітка.</w:t>
      </w:r>
    </w:p>
    <w:p w:rsidR="006058E3" w:rsidRPr="00987A98" w:rsidRDefault="00803ABE" w:rsidP="00987A98">
      <w:pPr>
        <w:spacing w:line="240" w:lineRule="auto"/>
        <w:ind w:firstLine="851"/>
        <w:jc w:val="both"/>
        <w:rPr>
          <w:rFonts w:ascii="Times New Roman" w:eastAsia="Calibri" w:hAnsi="Times New Roman"/>
          <w:i/>
          <w:lang w:eastAsia="uk-UA"/>
        </w:rPr>
      </w:pPr>
      <w:r w:rsidRPr="00987A98">
        <w:rPr>
          <w:rFonts w:ascii="Times New Roman" w:eastAsia="Calibri" w:hAnsi="Times New Roman"/>
          <w:i/>
          <w:lang w:eastAsia="uk-UA"/>
        </w:rPr>
        <w:t>В разі</w:t>
      </w:r>
      <w:r w:rsidR="005237F4">
        <w:rPr>
          <w:rFonts w:ascii="Times New Roman" w:eastAsia="Calibri" w:hAnsi="Times New Roman"/>
          <w:i/>
          <w:lang w:eastAsia="uk-UA"/>
        </w:rPr>
        <w:t xml:space="preserve"> подання еквіваленту Таблиця 2 </w:t>
      </w:r>
      <w:r w:rsidRPr="00987A98">
        <w:rPr>
          <w:rFonts w:ascii="Times New Roman" w:eastAsia="Calibri" w:hAnsi="Times New Roman"/>
          <w:i/>
          <w:lang w:eastAsia="uk-UA"/>
        </w:rPr>
        <w:t>обов’язково подається Учасником окремим документом у складі  пропозиції з власноручним підписом уповноваженої посадової особи учасника процедури закупівлі, а також з відбитком печатки (подається без відбитку печатки, у разі якщо учасник,  здійснює діяльність без печатки згідно з чинним законодавством).</w:t>
      </w:r>
    </w:p>
    <w:p w:rsidR="00AE01D8" w:rsidRPr="00987A98" w:rsidRDefault="00AE01D8" w:rsidP="00AE01D8">
      <w:pPr>
        <w:pStyle w:val="a6"/>
        <w:suppressAutoHyphens w:val="0"/>
        <w:spacing w:after="0" w:line="240" w:lineRule="auto"/>
        <w:jc w:val="both"/>
        <w:rPr>
          <w:rFonts w:ascii="Times New Roman" w:hAnsi="Times New Roman"/>
        </w:rPr>
      </w:pPr>
    </w:p>
    <w:p w:rsidR="00546D80" w:rsidRPr="00987A98" w:rsidRDefault="000229FC" w:rsidP="00987A98">
      <w:pPr>
        <w:spacing w:line="240" w:lineRule="auto"/>
        <w:jc w:val="center"/>
        <w:rPr>
          <w:rFonts w:ascii="Times New Roman" w:hAnsi="Times New Roman"/>
          <w:b/>
          <w:u w:val="single"/>
        </w:rPr>
      </w:pPr>
      <w:r w:rsidRPr="00987A98">
        <w:rPr>
          <w:rFonts w:ascii="Times New Roman" w:hAnsi="Times New Roman"/>
          <w:b/>
          <w:u w:val="single"/>
        </w:rPr>
        <w:t>У разі подання пропозиції, що не відповідає зазначеним вимогам, пропозиція буде відхилена як така, що не відповідає вимогам Замовника</w:t>
      </w:r>
    </w:p>
    <w:p w:rsidR="00546D80" w:rsidRDefault="00546D80" w:rsidP="00987A98">
      <w:pPr>
        <w:spacing w:after="0" w:line="240" w:lineRule="auto"/>
        <w:rPr>
          <w:rFonts w:ascii="Times New Roman" w:hAnsi="Times New Roman"/>
          <w:b/>
          <w:bCs/>
          <w:i/>
          <w:sz w:val="28"/>
          <w:szCs w:val="28"/>
        </w:rPr>
      </w:pPr>
    </w:p>
    <w:sectPr w:rsidR="00546D80" w:rsidSect="00803ABE">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D57FBA"/>
    <w:multiLevelType w:val="hybridMultilevel"/>
    <w:tmpl w:val="99C6B93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7BC575D4"/>
    <w:multiLevelType w:val="multilevel"/>
    <w:tmpl w:val="555C0366"/>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rPr>
        <w:i w:val="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1"/>
  <w:defaultTabStop w:val="720"/>
  <w:hyphenationZone w:val="425"/>
  <w:characterSpacingControl w:val="doNotCompress"/>
  <w:compat/>
  <w:rsids>
    <w:rsidRoot w:val="00003B07"/>
    <w:rsid w:val="00003B07"/>
    <w:rsid w:val="0001322A"/>
    <w:rsid w:val="000229FC"/>
    <w:rsid w:val="00024796"/>
    <w:rsid w:val="00077F45"/>
    <w:rsid w:val="00086563"/>
    <w:rsid w:val="00096DBA"/>
    <w:rsid w:val="00097030"/>
    <w:rsid w:val="000B0E4C"/>
    <w:rsid w:val="000B62EE"/>
    <w:rsid w:val="000D4023"/>
    <w:rsid w:val="000E0B48"/>
    <w:rsid w:val="00154913"/>
    <w:rsid w:val="00167ED5"/>
    <w:rsid w:val="001C2234"/>
    <w:rsid w:val="001E184A"/>
    <w:rsid w:val="00205ED0"/>
    <w:rsid w:val="00206600"/>
    <w:rsid w:val="00220341"/>
    <w:rsid w:val="00270C91"/>
    <w:rsid w:val="00282E51"/>
    <w:rsid w:val="002B6AFD"/>
    <w:rsid w:val="002B7B04"/>
    <w:rsid w:val="002D4936"/>
    <w:rsid w:val="002E4702"/>
    <w:rsid w:val="00302D2A"/>
    <w:rsid w:val="003676A0"/>
    <w:rsid w:val="003A4904"/>
    <w:rsid w:val="003C36EB"/>
    <w:rsid w:val="003D0001"/>
    <w:rsid w:val="003E2B01"/>
    <w:rsid w:val="00421042"/>
    <w:rsid w:val="00425AB1"/>
    <w:rsid w:val="00435B7B"/>
    <w:rsid w:val="00442817"/>
    <w:rsid w:val="004536D9"/>
    <w:rsid w:val="004F671F"/>
    <w:rsid w:val="00500C3A"/>
    <w:rsid w:val="005237F4"/>
    <w:rsid w:val="0053491C"/>
    <w:rsid w:val="00546D80"/>
    <w:rsid w:val="00547790"/>
    <w:rsid w:val="00573E0C"/>
    <w:rsid w:val="0058115F"/>
    <w:rsid w:val="005D7493"/>
    <w:rsid w:val="006058E3"/>
    <w:rsid w:val="006351C4"/>
    <w:rsid w:val="00695982"/>
    <w:rsid w:val="007534A2"/>
    <w:rsid w:val="0075664A"/>
    <w:rsid w:val="007A4416"/>
    <w:rsid w:val="007C0CB9"/>
    <w:rsid w:val="007D5236"/>
    <w:rsid w:val="007E41B9"/>
    <w:rsid w:val="007F4C84"/>
    <w:rsid w:val="00800F4C"/>
    <w:rsid w:val="00802CAA"/>
    <w:rsid w:val="00803ABE"/>
    <w:rsid w:val="008175CD"/>
    <w:rsid w:val="00856DE5"/>
    <w:rsid w:val="008F6B01"/>
    <w:rsid w:val="0098552A"/>
    <w:rsid w:val="00987A98"/>
    <w:rsid w:val="009F4E07"/>
    <w:rsid w:val="009F6C86"/>
    <w:rsid w:val="00A40784"/>
    <w:rsid w:val="00A7691E"/>
    <w:rsid w:val="00AB58A6"/>
    <w:rsid w:val="00AC089F"/>
    <w:rsid w:val="00AD3861"/>
    <w:rsid w:val="00AE01D8"/>
    <w:rsid w:val="00AE624E"/>
    <w:rsid w:val="00B24042"/>
    <w:rsid w:val="00B25A3A"/>
    <w:rsid w:val="00B30D42"/>
    <w:rsid w:val="00B30FCC"/>
    <w:rsid w:val="00B332E9"/>
    <w:rsid w:val="00B6171C"/>
    <w:rsid w:val="00B7150E"/>
    <w:rsid w:val="00B815CE"/>
    <w:rsid w:val="00BA0E64"/>
    <w:rsid w:val="00BA4462"/>
    <w:rsid w:val="00BD384C"/>
    <w:rsid w:val="00C47DFA"/>
    <w:rsid w:val="00C67A0C"/>
    <w:rsid w:val="00C8717C"/>
    <w:rsid w:val="00C977EA"/>
    <w:rsid w:val="00CA0D5B"/>
    <w:rsid w:val="00CA1CF4"/>
    <w:rsid w:val="00CA4CA6"/>
    <w:rsid w:val="00CB5299"/>
    <w:rsid w:val="00CF7EAB"/>
    <w:rsid w:val="00D1674C"/>
    <w:rsid w:val="00D53112"/>
    <w:rsid w:val="00D7770B"/>
    <w:rsid w:val="00DF630C"/>
    <w:rsid w:val="00E405E4"/>
    <w:rsid w:val="00EA2D4C"/>
    <w:rsid w:val="00F21E93"/>
    <w:rsid w:val="00F47249"/>
    <w:rsid w:val="00F513B6"/>
    <w:rsid w:val="00F90277"/>
    <w:rsid w:val="00F96452"/>
    <w:rsid w:val="00FC606E"/>
    <w:rsid w:val="00FD515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4042"/>
    <w:pPr>
      <w:suppressAutoHyphens/>
      <w:spacing w:after="200" w:line="276" w:lineRule="auto"/>
    </w:pPr>
    <w:rPr>
      <w:rFonts w:ascii="Calibri" w:eastAsia="Times New Roman" w:hAnsi="Calibri" w:cs="Times New Roman"/>
      <w:kern w:val="0"/>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82E51"/>
    <w:rPr>
      <w:color w:val="0000FF"/>
      <w:u w:val="single"/>
    </w:rPr>
  </w:style>
  <w:style w:type="paragraph" w:styleId="HTML">
    <w:name w:val="HTML Preformatted"/>
    <w:basedOn w:val="a"/>
    <w:link w:val="HTML0"/>
    <w:uiPriority w:val="99"/>
    <w:unhideWhenUsed/>
    <w:rsid w:val="003676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3676A0"/>
    <w:rPr>
      <w:rFonts w:ascii="Courier New" w:eastAsia="Times New Roman" w:hAnsi="Courier New" w:cs="Courier New"/>
      <w:kern w:val="0"/>
      <w:sz w:val="20"/>
      <w:szCs w:val="20"/>
      <w:lang w:val="ru-RU" w:eastAsia="ru-RU"/>
    </w:rPr>
  </w:style>
  <w:style w:type="paragraph" w:styleId="a4">
    <w:name w:val="Balloon Text"/>
    <w:basedOn w:val="a"/>
    <w:link w:val="a5"/>
    <w:uiPriority w:val="99"/>
    <w:semiHidden/>
    <w:unhideWhenUsed/>
    <w:rsid w:val="00F21E93"/>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21E93"/>
    <w:rPr>
      <w:rFonts w:ascii="Segoe UI" w:eastAsia="Times New Roman" w:hAnsi="Segoe UI" w:cs="Segoe UI"/>
      <w:kern w:val="0"/>
      <w:sz w:val="18"/>
      <w:szCs w:val="18"/>
      <w:lang w:val="uk-UA"/>
    </w:rPr>
  </w:style>
  <w:style w:type="paragraph" w:styleId="a6">
    <w:name w:val="List Paragraph"/>
    <w:basedOn w:val="a"/>
    <w:uiPriority w:val="99"/>
    <w:qFormat/>
    <w:rsid w:val="00F513B6"/>
    <w:pPr>
      <w:ind w:left="720"/>
      <w:contextualSpacing/>
    </w:pPr>
  </w:style>
  <w:style w:type="character" w:styleId="a7">
    <w:name w:val="Placeholder Text"/>
    <w:basedOn w:val="a0"/>
    <w:uiPriority w:val="99"/>
    <w:semiHidden/>
    <w:rsid w:val="00F513B6"/>
    <w:rPr>
      <w:color w:val="808080"/>
    </w:rPr>
  </w:style>
  <w:style w:type="paragraph" w:styleId="a8">
    <w:name w:val="No Spacing"/>
    <w:uiPriority w:val="1"/>
    <w:qFormat/>
    <w:rsid w:val="000229FC"/>
    <w:pPr>
      <w:suppressAutoHyphens/>
      <w:spacing w:after="0" w:line="240" w:lineRule="auto"/>
    </w:pPr>
    <w:rPr>
      <w:rFonts w:ascii="Calibri" w:eastAsia="Times New Roman" w:hAnsi="Calibri" w:cs="Times New Roman"/>
      <w:kern w:val="0"/>
      <w:lang w:val="uk-UA"/>
    </w:rPr>
  </w:style>
</w:styles>
</file>

<file path=word/webSettings.xml><?xml version="1.0" encoding="utf-8"?>
<w:webSettings xmlns:r="http://schemas.openxmlformats.org/officeDocument/2006/relationships" xmlns:w="http://schemas.openxmlformats.org/wordprocessingml/2006/main">
  <w:divs>
    <w:div w:id="558129560">
      <w:bodyDiv w:val="1"/>
      <w:marLeft w:val="0"/>
      <w:marRight w:val="0"/>
      <w:marTop w:val="0"/>
      <w:marBottom w:val="0"/>
      <w:divBdr>
        <w:top w:val="none" w:sz="0" w:space="0" w:color="auto"/>
        <w:left w:val="none" w:sz="0" w:space="0" w:color="auto"/>
        <w:bottom w:val="none" w:sz="0" w:space="0" w:color="auto"/>
        <w:right w:val="none" w:sz="0" w:space="0" w:color="auto"/>
      </w:divBdr>
    </w:div>
    <w:div w:id="811606506">
      <w:bodyDiv w:val="1"/>
      <w:marLeft w:val="0"/>
      <w:marRight w:val="0"/>
      <w:marTop w:val="0"/>
      <w:marBottom w:val="0"/>
      <w:divBdr>
        <w:top w:val="none" w:sz="0" w:space="0" w:color="auto"/>
        <w:left w:val="none" w:sz="0" w:space="0" w:color="auto"/>
        <w:bottom w:val="none" w:sz="0" w:space="0" w:color="auto"/>
        <w:right w:val="none" w:sz="0" w:space="0" w:color="auto"/>
      </w:divBdr>
      <w:divsChild>
        <w:div w:id="1980920765">
          <w:marLeft w:val="0"/>
          <w:marRight w:val="0"/>
          <w:marTop w:val="0"/>
          <w:marBottom w:val="75"/>
          <w:divBdr>
            <w:top w:val="single" w:sz="6" w:space="8" w:color="E9E9E9"/>
            <w:left w:val="none" w:sz="0" w:space="0" w:color="auto"/>
            <w:bottom w:val="none" w:sz="0" w:space="0" w:color="auto"/>
            <w:right w:val="none" w:sz="0" w:space="0" w:color="auto"/>
          </w:divBdr>
        </w:div>
        <w:div w:id="1314218196">
          <w:marLeft w:val="0"/>
          <w:marRight w:val="0"/>
          <w:marTop w:val="0"/>
          <w:marBottom w:val="75"/>
          <w:divBdr>
            <w:top w:val="single" w:sz="6" w:space="8" w:color="E9E9E9"/>
            <w:left w:val="none" w:sz="0" w:space="0" w:color="auto"/>
            <w:bottom w:val="none" w:sz="0" w:space="0" w:color="auto"/>
            <w:right w:val="none" w:sz="0" w:space="0" w:color="auto"/>
          </w:divBdr>
        </w:div>
        <w:div w:id="1087652106">
          <w:marLeft w:val="0"/>
          <w:marRight w:val="0"/>
          <w:marTop w:val="0"/>
          <w:marBottom w:val="75"/>
          <w:divBdr>
            <w:top w:val="single" w:sz="6" w:space="8" w:color="E9E9E9"/>
            <w:left w:val="none" w:sz="0" w:space="0" w:color="auto"/>
            <w:bottom w:val="none" w:sz="0" w:space="0" w:color="auto"/>
            <w:right w:val="none" w:sz="0" w:space="0" w:color="auto"/>
          </w:divBdr>
        </w:div>
        <w:div w:id="1053428121">
          <w:marLeft w:val="0"/>
          <w:marRight w:val="0"/>
          <w:marTop w:val="0"/>
          <w:marBottom w:val="75"/>
          <w:divBdr>
            <w:top w:val="single" w:sz="6" w:space="8" w:color="E9E9E9"/>
            <w:left w:val="none" w:sz="0" w:space="0" w:color="auto"/>
            <w:bottom w:val="none" w:sz="0" w:space="0" w:color="auto"/>
            <w:right w:val="none" w:sz="0" w:space="0" w:color="auto"/>
          </w:divBdr>
        </w:div>
      </w:divsChild>
    </w:div>
    <w:div w:id="877203220">
      <w:bodyDiv w:val="1"/>
      <w:marLeft w:val="0"/>
      <w:marRight w:val="0"/>
      <w:marTop w:val="0"/>
      <w:marBottom w:val="0"/>
      <w:divBdr>
        <w:top w:val="none" w:sz="0" w:space="0" w:color="auto"/>
        <w:left w:val="none" w:sz="0" w:space="0" w:color="auto"/>
        <w:bottom w:val="none" w:sz="0" w:space="0" w:color="auto"/>
        <w:right w:val="none" w:sz="0" w:space="0" w:color="auto"/>
      </w:divBdr>
      <w:divsChild>
        <w:div w:id="70123772">
          <w:marLeft w:val="0"/>
          <w:marRight w:val="0"/>
          <w:marTop w:val="0"/>
          <w:marBottom w:val="75"/>
          <w:divBdr>
            <w:top w:val="single" w:sz="6" w:space="8" w:color="E9E9E9"/>
            <w:left w:val="none" w:sz="0" w:space="0" w:color="auto"/>
            <w:bottom w:val="none" w:sz="0" w:space="0" w:color="auto"/>
            <w:right w:val="none" w:sz="0" w:space="0" w:color="auto"/>
          </w:divBdr>
        </w:div>
        <w:div w:id="1336764310">
          <w:marLeft w:val="0"/>
          <w:marRight w:val="0"/>
          <w:marTop w:val="0"/>
          <w:marBottom w:val="75"/>
          <w:divBdr>
            <w:top w:val="single" w:sz="6" w:space="8" w:color="E9E9E9"/>
            <w:left w:val="none" w:sz="0" w:space="0" w:color="auto"/>
            <w:bottom w:val="none" w:sz="0" w:space="0" w:color="auto"/>
            <w:right w:val="none" w:sz="0" w:space="0" w:color="auto"/>
          </w:divBdr>
        </w:div>
        <w:div w:id="269360877">
          <w:marLeft w:val="0"/>
          <w:marRight w:val="0"/>
          <w:marTop w:val="0"/>
          <w:marBottom w:val="75"/>
          <w:divBdr>
            <w:top w:val="single" w:sz="6" w:space="8" w:color="E9E9E9"/>
            <w:left w:val="none" w:sz="0" w:space="0" w:color="auto"/>
            <w:bottom w:val="none" w:sz="0" w:space="0" w:color="auto"/>
            <w:right w:val="none" w:sz="0" w:space="0" w:color="auto"/>
          </w:divBdr>
        </w:div>
        <w:div w:id="1979726093">
          <w:marLeft w:val="0"/>
          <w:marRight w:val="0"/>
          <w:marTop w:val="0"/>
          <w:marBottom w:val="75"/>
          <w:divBdr>
            <w:top w:val="single" w:sz="6" w:space="8" w:color="E9E9E9"/>
            <w:left w:val="none" w:sz="0" w:space="0" w:color="auto"/>
            <w:bottom w:val="none" w:sz="0" w:space="0" w:color="auto"/>
            <w:right w:val="none" w:sz="0" w:space="0" w:color="auto"/>
          </w:divBdr>
        </w:div>
      </w:divsChild>
    </w:div>
    <w:div w:id="1248885444">
      <w:bodyDiv w:val="1"/>
      <w:marLeft w:val="0"/>
      <w:marRight w:val="0"/>
      <w:marTop w:val="0"/>
      <w:marBottom w:val="0"/>
      <w:divBdr>
        <w:top w:val="none" w:sz="0" w:space="0" w:color="auto"/>
        <w:left w:val="none" w:sz="0" w:space="0" w:color="auto"/>
        <w:bottom w:val="none" w:sz="0" w:space="0" w:color="auto"/>
        <w:right w:val="none" w:sz="0" w:space="0" w:color="auto"/>
      </w:divBdr>
    </w:div>
    <w:div w:id="1565946243">
      <w:bodyDiv w:val="1"/>
      <w:marLeft w:val="0"/>
      <w:marRight w:val="0"/>
      <w:marTop w:val="0"/>
      <w:marBottom w:val="0"/>
      <w:divBdr>
        <w:top w:val="none" w:sz="0" w:space="0" w:color="auto"/>
        <w:left w:val="none" w:sz="0" w:space="0" w:color="auto"/>
        <w:bottom w:val="none" w:sz="0" w:space="0" w:color="auto"/>
        <w:right w:val="none" w:sz="0" w:space="0" w:color="auto"/>
      </w:divBdr>
    </w:div>
    <w:div w:id="1609697109">
      <w:bodyDiv w:val="1"/>
      <w:marLeft w:val="0"/>
      <w:marRight w:val="0"/>
      <w:marTop w:val="0"/>
      <w:marBottom w:val="0"/>
      <w:divBdr>
        <w:top w:val="none" w:sz="0" w:space="0" w:color="auto"/>
        <w:left w:val="none" w:sz="0" w:space="0" w:color="auto"/>
        <w:bottom w:val="none" w:sz="0" w:space="0" w:color="auto"/>
        <w:right w:val="none" w:sz="0" w:space="0" w:color="auto"/>
      </w:divBdr>
      <w:divsChild>
        <w:div w:id="1611887819">
          <w:marLeft w:val="0"/>
          <w:marRight w:val="0"/>
          <w:marTop w:val="0"/>
          <w:marBottom w:val="75"/>
          <w:divBdr>
            <w:top w:val="single" w:sz="6" w:space="8" w:color="E9E9E9"/>
            <w:left w:val="none" w:sz="0" w:space="0" w:color="auto"/>
            <w:bottom w:val="none" w:sz="0" w:space="0" w:color="auto"/>
            <w:right w:val="none" w:sz="0" w:space="0" w:color="auto"/>
          </w:divBdr>
        </w:div>
        <w:div w:id="1221789165">
          <w:marLeft w:val="0"/>
          <w:marRight w:val="0"/>
          <w:marTop w:val="0"/>
          <w:marBottom w:val="75"/>
          <w:divBdr>
            <w:top w:val="single" w:sz="6" w:space="8" w:color="E9E9E9"/>
            <w:left w:val="none" w:sz="0" w:space="0" w:color="auto"/>
            <w:bottom w:val="none" w:sz="0" w:space="0" w:color="auto"/>
            <w:right w:val="none" w:sz="0" w:space="0" w:color="auto"/>
          </w:divBdr>
        </w:div>
        <w:div w:id="1564559939">
          <w:marLeft w:val="0"/>
          <w:marRight w:val="0"/>
          <w:marTop w:val="0"/>
          <w:marBottom w:val="75"/>
          <w:divBdr>
            <w:top w:val="single" w:sz="6" w:space="8" w:color="E9E9E9"/>
            <w:left w:val="none" w:sz="0" w:space="0" w:color="auto"/>
            <w:bottom w:val="none" w:sz="0" w:space="0" w:color="auto"/>
            <w:right w:val="none" w:sz="0" w:space="0" w:color="auto"/>
          </w:divBdr>
        </w:div>
        <w:div w:id="2143184033">
          <w:marLeft w:val="0"/>
          <w:marRight w:val="0"/>
          <w:marTop w:val="0"/>
          <w:marBottom w:val="75"/>
          <w:divBdr>
            <w:top w:val="single" w:sz="6" w:space="8" w:color="E9E9E9"/>
            <w:left w:val="none" w:sz="0" w:space="0" w:color="auto"/>
            <w:bottom w:val="none" w:sz="0" w:space="0" w:color="auto"/>
            <w:right w:val="none" w:sz="0" w:space="0" w:color="auto"/>
          </w:divBdr>
        </w:div>
      </w:divsChild>
    </w:div>
    <w:div w:id="1970284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51673D-AFF9-49EE-AF1A-E5ED025CA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1728</Words>
  <Characters>9850</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Dima Lopotko</dc:creator>
  <cp:lastModifiedBy>admin</cp:lastModifiedBy>
  <cp:revision>2</cp:revision>
  <cp:lastPrinted>2026-02-20T11:13:00Z</cp:lastPrinted>
  <dcterms:created xsi:type="dcterms:W3CDTF">2026-04-06T05:49:00Z</dcterms:created>
  <dcterms:modified xsi:type="dcterms:W3CDTF">2026-04-06T05:49:00Z</dcterms:modified>
</cp:coreProperties>
</file>