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DE" w:rsidRDefault="00481EDE" w:rsidP="00481EDE">
      <w:pPr>
        <w:tabs>
          <w:tab w:val="left" w:pos="3972"/>
        </w:tabs>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Додаток 2</w:t>
      </w:r>
    </w:p>
    <w:p w:rsidR="00481EDE" w:rsidRDefault="00481EDE" w:rsidP="00481EDE">
      <w:pPr>
        <w:tabs>
          <w:tab w:val="left" w:pos="3972"/>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до Тендерної документації</w:t>
      </w:r>
    </w:p>
    <w:p w:rsidR="00481EDE" w:rsidRDefault="00481EDE" w:rsidP="00103BF9">
      <w:pPr>
        <w:spacing w:after="0" w:line="360" w:lineRule="auto"/>
        <w:ind w:right="423"/>
        <w:rPr>
          <w:rFonts w:ascii="Times New Roman" w:hAnsi="Times New Roman" w:cs="Times New Roman"/>
          <w:b/>
          <w:iCs/>
          <w:sz w:val="24"/>
          <w:szCs w:val="24"/>
        </w:rPr>
      </w:pPr>
    </w:p>
    <w:p w:rsidR="00481EDE" w:rsidRDefault="00481EDE" w:rsidP="00481EDE">
      <w:pPr>
        <w:spacing w:after="0" w:line="360" w:lineRule="auto"/>
        <w:ind w:right="423"/>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ТЕХНІЧНІ ВИМОГИ</w:t>
      </w:r>
    </w:p>
    <w:p w:rsidR="00481EDE" w:rsidRDefault="00481EDE" w:rsidP="00103BF9">
      <w:pPr>
        <w:spacing w:after="0" w:line="360" w:lineRule="auto"/>
        <w:ind w:right="423"/>
        <w:jc w:val="center"/>
        <w:rPr>
          <w:rFonts w:ascii="Times New Roman" w:hAnsi="Times New Roman" w:cs="Times New Roman"/>
          <w:b/>
          <w:sz w:val="24"/>
          <w:szCs w:val="24"/>
          <w:u w:val="single"/>
        </w:rPr>
      </w:pPr>
      <w:r>
        <w:rPr>
          <w:rFonts w:ascii="Times New Roman" w:hAnsi="Times New Roman" w:cs="Times New Roman"/>
          <w:b/>
          <w:sz w:val="24"/>
          <w:szCs w:val="24"/>
          <w:u w:val="single"/>
        </w:rPr>
        <w:t>Код ДК 021:2015:42130000-9 «Арматура трубопровідна:</w:t>
      </w:r>
      <w:r w:rsidR="00103BF9">
        <w:rPr>
          <w:rFonts w:ascii="Times New Roman" w:hAnsi="Times New Roman" w:cs="Times New Roman"/>
          <w:b/>
          <w:sz w:val="24"/>
          <w:szCs w:val="24"/>
          <w:u w:val="single"/>
        </w:rPr>
        <w:t xml:space="preserve"> </w:t>
      </w:r>
      <w:r>
        <w:rPr>
          <w:rFonts w:ascii="Times New Roman" w:hAnsi="Times New Roman" w:cs="Times New Roman"/>
          <w:b/>
          <w:sz w:val="24"/>
          <w:szCs w:val="24"/>
          <w:u w:val="single"/>
        </w:rPr>
        <w:t>крани,вентилі,клапани та подібні пристрої»</w:t>
      </w:r>
    </w:p>
    <w:p w:rsidR="00481EDE" w:rsidRDefault="00481EDE" w:rsidP="00103BF9">
      <w:pPr>
        <w:spacing w:after="0" w:line="360" w:lineRule="auto"/>
        <w:ind w:right="423"/>
        <w:jc w:val="center"/>
        <w:rPr>
          <w:rFonts w:ascii="Times New Roman" w:hAnsi="Times New Roman" w:cs="Times New Roman"/>
          <w:b/>
          <w:bCs/>
          <w:sz w:val="24"/>
          <w:szCs w:val="24"/>
        </w:rPr>
      </w:pPr>
      <w:r>
        <w:rPr>
          <w:rFonts w:ascii="Times New Roman" w:hAnsi="Times New Roman" w:cs="Times New Roman"/>
          <w:b/>
          <w:bCs/>
          <w:sz w:val="24"/>
          <w:szCs w:val="24"/>
        </w:rPr>
        <w:t>(</w:t>
      </w:r>
      <w:bookmarkStart w:id="0" w:name="_Hlk50456714"/>
      <w:r>
        <w:rPr>
          <w:rFonts w:ascii="Times New Roman" w:hAnsi="Times New Roman" w:cs="Times New Roman"/>
          <w:b/>
          <w:bCs/>
          <w:sz w:val="24"/>
          <w:szCs w:val="24"/>
        </w:rPr>
        <w:t xml:space="preserve">Дискові затвори у комплекті з електроприводом </w:t>
      </w:r>
      <w:r w:rsidR="00103BF9">
        <w:rPr>
          <w:rFonts w:ascii="Times New Roman" w:hAnsi="Times New Roman" w:cs="Times New Roman"/>
          <w:b/>
          <w:bCs/>
          <w:sz w:val="24"/>
          <w:szCs w:val="24"/>
        </w:rPr>
        <w:t xml:space="preserve"> </w:t>
      </w:r>
      <w:r>
        <w:rPr>
          <w:rFonts w:ascii="Times New Roman" w:hAnsi="Times New Roman" w:cs="Times New Roman"/>
          <w:b/>
          <w:bCs/>
          <w:sz w:val="24"/>
          <w:szCs w:val="24"/>
        </w:rPr>
        <w:t xml:space="preserve">та з кріпленням до трубопроводу </w:t>
      </w:r>
      <w:bookmarkEnd w:id="0"/>
      <w:r>
        <w:rPr>
          <w:rFonts w:ascii="Times New Roman" w:hAnsi="Times New Roman" w:cs="Times New Roman"/>
          <w:b/>
          <w:bCs/>
          <w:sz w:val="24"/>
          <w:szCs w:val="24"/>
          <w:lang w:val="en-US"/>
        </w:rPr>
        <w:t>DN</w:t>
      </w:r>
      <w:r w:rsidR="00103BF9">
        <w:rPr>
          <w:rFonts w:ascii="Times New Roman" w:hAnsi="Times New Roman" w:cs="Times New Roman"/>
          <w:b/>
          <w:bCs/>
          <w:sz w:val="24"/>
          <w:szCs w:val="24"/>
        </w:rPr>
        <w:t xml:space="preserve"> </w:t>
      </w:r>
      <w:r>
        <w:rPr>
          <w:rFonts w:ascii="Times New Roman" w:hAnsi="Times New Roman" w:cs="Times New Roman"/>
          <w:b/>
          <w:bCs/>
          <w:sz w:val="24"/>
          <w:szCs w:val="24"/>
        </w:rPr>
        <w:t xml:space="preserve">1400, </w:t>
      </w:r>
      <w:r>
        <w:rPr>
          <w:rFonts w:ascii="Times New Roman" w:hAnsi="Times New Roman" w:cs="Times New Roman"/>
          <w:b/>
          <w:bCs/>
          <w:sz w:val="24"/>
          <w:szCs w:val="24"/>
          <w:lang w:val="en-US"/>
        </w:rPr>
        <w:t>DN</w:t>
      </w:r>
      <w:r w:rsidR="00103BF9">
        <w:rPr>
          <w:rFonts w:ascii="Times New Roman" w:hAnsi="Times New Roman" w:cs="Times New Roman"/>
          <w:b/>
          <w:bCs/>
          <w:sz w:val="24"/>
          <w:szCs w:val="24"/>
        </w:rPr>
        <w:t xml:space="preserve"> </w:t>
      </w:r>
      <w:r>
        <w:rPr>
          <w:rFonts w:ascii="Times New Roman" w:hAnsi="Times New Roman" w:cs="Times New Roman"/>
          <w:b/>
          <w:bCs/>
          <w:sz w:val="24"/>
          <w:szCs w:val="24"/>
        </w:rPr>
        <w:t>1600)</w:t>
      </w:r>
    </w:p>
    <w:p w:rsidR="00481EDE" w:rsidRDefault="00481EDE" w:rsidP="00481EDE">
      <w:pPr>
        <w:spacing w:after="0" w:line="240" w:lineRule="auto"/>
        <w:ind w:right="423"/>
        <w:jc w:val="both"/>
        <w:rPr>
          <w:rFonts w:ascii="Times New Roman" w:hAnsi="Times New Roman" w:cs="Times New Roman"/>
          <w:sz w:val="24"/>
          <w:szCs w:val="24"/>
        </w:rPr>
      </w:pPr>
    </w:p>
    <w:p w:rsidR="00481EDE" w:rsidRDefault="00481EDE" w:rsidP="00481EDE">
      <w:pPr>
        <w:spacing w:after="0" w:line="240" w:lineRule="auto"/>
        <w:ind w:right="423"/>
        <w:jc w:val="center"/>
        <w:rPr>
          <w:rFonts w:ascii="Times New Roman" w:hAnsi="Times New Roman" w:cs="Times New Roman"/>
          <w:sz w:val="24"/>
          <w:szCs w:val="24"/>
        </w:rPr>
      </w:pPr>
      <w:r>
        <w:rPr>
          <w:rFonts w:ascii="Times New Roman" w:hAnsi="Times New Roman" w:cs="Times New Roman"/>
          <w:b/>
          <w:sz w:val="24"/>
          <w:szCs w:val="24"/>
        </w:rPr>
        <w:t>Технічні характеристики предмету закупівлі</w:t>
      </w:r>
    </w:p>
    <w:tbl>
      <w:tblPr>
        <w:tblpPr w:leftFromText="180" w:rightFromText="180" w:bottomFromText="200" w:vertAnchor="text" w:horzAnchor="page" w:tblpX="1010" w:tblpY="93"/>
        <w:tblW w:w="1020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5" w:type="dxa"/>
          <w:left w:w="45" w:type="dxa"/>
          <w:bottom w:w="45" w:type="dxa"/>
          <w:right w:w="45" w:type="dxa"/>
        </w:tblCellMar>
        <w:tblLook w:val="00A0"/>
      </w:tblPr>
      <w:tblGrid>
        <w:gridCol w:w="6370"/>
        <w:gridCol w:w="3830"/>
      </w:tblGrid>
      <w:tr w:rsidR="00481EDE" w:rsidTr="00481EDE">
        <w:trPr>
          <w:tblCellSpacing w:w="0" w:type="dxa"/>
        </w:trPr>
        <w:tc>
          <w:tcPr>
            <w:tcW w:w="10206" w:type="dxa"/>
            <w:gridSpan w:val="2"/>
            <w:tcBorders>
              <w:top w:val="single" w:sz="4" w:space="0" w:color="auto"/>
              <w:left w:val="single" w:sz="4" w:space="0" w:color="auto"/>
              <w:bottom w:val="single" w:sz="6" w:space="0" w:color="auto"/>
              <w:right w:val="single" w:sz="4" w:space="0" w:color="auto"/>
            </w:tcBorders>
            <w:shd w:val="clear" w:color="auto" w:fill="D9D9D9" w:themeFill="background1" w:themeFillShade="D9"/>
            <w:vAlign w:val="center"/>
            <w:hideMark/>
          </w:tcPr>
          <w:p w:rsidR="00481EDE" w:rsidRPr="00103BF9" w:rsidRDefault="00481E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Затвор </w:t>
            </w:r>
            <w:r>
              <w:rPr>
                <w:rFonts w:ascii="Times New Roman" w:hAnsi="Times New Roman" w:cs="Times New Roman"/>
                <w:b/>
                <w:bCs/>
                <w:sz w:val="24"/>
                <w:szCs w:val="24"/>
                <w:lang w:val="en-US"/>
              </w:rPr>
              <w:t>DN</w:t>
            </w:r>
            <w:r>
              <w:rPr>
                <w:rFonts w:ascii="Times New Roman" w:hAnsi="Times New Roman" w:cs="Times New Roman"/>
                <w:b/>
                <w:bCs/>
                <w:sz w:val="24"/>
                <w:szCs w:val="24"/>
              </w:rPr>
              <w:t xml:space="preserve"> 1400</w:t>
            </w:r>
            <w:r w:rsidR="00103BF9">
              <w:rPr>
                <w:rFonts w:ascii="Times New Roman" w:hAnsi="Times New Roman" w:cs="Times New Roman"/>
                <w:b/>
                <w:bCs/>
                <w:sz w:val="24"/>
                <w:szCs w:val="24"/>
              </w:rPr>
              <w:t xml:space="preserve"> </w:t>
            </w:r>
            <w:r w:rsidRPr="00103BF9">
              <w:rPr>
                <w:rFonts w:ascii="Times New Roman" w:hAnsi="Times New Roman" w:cs="Times New Roman"/>
                <w:b/>
                <w:bCs/>
                <w:sz w:val="24"/>
                <w:szCs w:val="24"/>
                <w:lang w:val="ru-RU"/>
              </w:rPr>
              <w:t>з редуктором</w:t>
            </w:r>
          </w:p>
          <w:p w:rsidR="00481EDE" w:rsidRDefault="00481EDE">
            <w:pPr>
              <w:spacing w:after="0" w:line="240" w:lineRule="auto"/>
              <w:jc w:val="center"/>
              <w:rPr>
                <w:rFonts w:ascii="Times New Roman" w:hAnsi="Times New Roman" w:cs="Times New Roman"/>
                <w:b/>
                <w:bCs/>
                <w:sz w:val="24"/>
                <w:szCs w:val="24"/>
              </w:rPr>
            </w:pPr>
            <w:r w:rsidRPr="00103BF9">
              <w:rPr>
                <w:rFonts w:ascii="Times New Roman" w:hAnsi="Times New Roman" w:cs="Times New Roman"/>
                <w:b/>
                <w:bCs/>
                <w:sz w:val="24"/>
                <w:szCs w:val="24"/>
              </w:rPr>
              <w:t>у комплекті з електроприводом та з кріпленням до трубопроводу</w:t>
            </w:r>
            <w:r w:rsidR="00103BF9" w:rsidRPr="00103BF9">
              <w:rPr>
                <w:rFonts w:ascii="Times New Roman" w:hAnsi="Times New Roman" w:cs="Times New Roman"/>
                <w:b/>
                <w:bCs/>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lang w:val="ru-RU"/>
              </w:rPr>
              <w:t>1</w:t>
            </w:r>
            <w:r>
              <w:rPr>
                <w:rFonts w:ascii="Times New Roman" w:hAnsi="Times New Roman" w:cs="Times New Roman"/>
                <w:b/>
                <w:bCs/>
                <w:sz w:val="24"/>
                <w:szCs w:val="24"/>
              </w:rPr>
              <w:t>шт.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Характеристики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center"/>
              <w:rPr>
                <w:rFonts w:ascii="Times New Roman" w:hAnsi="Times New Roman" w:cs="Times New Roman"/>
                <w:b/>
                <w:iCs/>
                <w:sz w:val="24"/>
                <w:szCs w:val="24"/>
                <w:lang w:val="en-US"/>
              </w:rPr>
            </w:pPr>
            <w:r>
              <w:rPr>
                <w:rFonts w:ascii="Times New Roman" w:hAnsi="Times New Roman" w:cs="Times New Roman"/>
                <w:b/>
                <w:iCs/>
                <w:sz w:val="24"/>
                <w:szCs w:val="24"/>
              </w:rPr>
              <w:t>Показники</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Умовний прохід </w:t>
            </w:r>
            <w:r>
              <w:rPr>
                <w:rFonts w:ascii="Times New Roman" w:hAnsi="Times New Roman" w:cs="Times New Roman"/>
                <w:color w:val="222222"/>
                <w:sz w:val="24"/>
                <w:szCs w:val="24"/>
                <w:shd w:val="clear" w:color="auto" w:fill="FFFFFF"/>
              </w:rPr>
              <w:t>DN</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1400 мм</w:t>
            </w:r>
          </w:p>
        </w:tc>
      </w:tr>
      <w:tr w:rsidR="00481EDE" w:rsidTr="00481EDE">
        <w:trPr>
          <w:trHeight w:val="458"/>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Умовний тиск </w:t>
            </w:r>
            <w:r>
              <w:rPr>
                <w:rFonts w:ascii="Times New Roman" w:hAnsi="Times New Roman" w:cs="Times New Roman"/>
                <w:sz w:val="24"/>
                <w:szCs w:val="24"/>
                <w:lang w:val="en-US"/>
              </w:rPr>
              <w:t>PN</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w:t>
            </w:r>
            <w:r>
              <w:rPr>
                <w:rFonts w:ascii="Times New Roman" w:hAnsi="Times New Roman" w:cs="Times New Roman"/>
                <w:sz w:val="24"/>
                <w:szCs w:val="24"/>
              </w:rPr>
              <w:t>кг·с/см²</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Робоче середовище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вода</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Температура робочого середовища до</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vertAlign w:val="superscript"/>
              </w:rPr>
              <w:t>о</w:t>
            </w:r>
            <w:r>
              <w:rPr>
                <w:rFonts w:ascii="Times New Roman" w:hAnsi="Times New Roman" w:cs="Times New Roman"/>
                <w:sz w:val="24"/>
                <w:szCs w:val="24"/>
              </w:rPr>
              <w:t>С</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Кількість отворів на приєднувальному фланці</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Діаметр отворів приєднувального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виконання корпусу та диска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Ст 20Л</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Ущільнення  типу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Метал/резина</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Ущільнююче кільце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встановлене на диску</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Діаметр ущільнюючої поверхні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1525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Міжцентровий діаметр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1590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ущільнюючого кільця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EPDM</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Сідло диска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Нержавіюча сталь 08х18н10 або 12х18н10т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розміщення вісі диску</w:t>
            </w:r>
          </w:p>
        </w:tc>
        <w:tc>
          <w:tcPr>
            <w:tcW w:w="3832" w:type="dxa"/>
            <w:tcBorders>
              <w:top w:val="single" w:sz="6" w:space="0" w:color="auto"/>
              <w:left w:val="single" w:sz="6"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Вертикально</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приводного валу (вісі)</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Нержавіюча сталь 20х13</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Привід диску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Чверть-оборотний редуктор з кривошипним механізмом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Електродвигун електроприводу не менше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кВт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Габаритні розміри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показник</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Будівельна довжина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Зовнішній діаметр приєднувального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1675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Відстань від фундаменту до осі трубопроводу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925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Комплект кріплення дискового затвора Ду 1400</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lang w:val="ru-RU"/>
              </w:rPr>
              <w:t>1</w:t>
            </w:r>
            <w:r>
              <w:rPr>
                <w:rFonts w:ascii="Times New Roman" w:hAnsi="Times New Roman" w:cs="Times New Roman"/>
                <w:sz w:val="24"/>
                <w:szCs w:val="24"/>
              </w:rPr>
              <w:t xml:space="preserve"> к/т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Шпилька, у кількості </w:t>
            </w:r>
            <w:r>
              <w:rPr>
                <w:rFonts w:ascii="Times New Roman" w:hAnsi="Times New Roman" w:cs="Times New Roman"/>
                <w:sz w:val="24"/>
                <w:szCs w:val="24"/>
                <w:lang w:val="ru-RU"/>
              </w:rPr>
              <w:t>72</w:t>
            </w:r>
            <w:r>
              <w:rPr>
                <w:rFonts w:ascii="Times New Roman" w:hAnsi="Times New Roman" w:cs="Times New Roman"/>
                <w:sz w:val="24"/>
                <w:szCs w:val="24"/>
              </w:rPr>
              <w:t>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ДСТУ ISO 898-1:2015</w:t>
            </w:r>
          </w:p>
          <w:p w:rsidR="00481EDE" w:rsidRDefault="00481EDE">
            <w:pPr>
              <w:spacing w:after="0" w:line="240" w:lineRule="auto"/>
              <w:jc w:val="both"/>
              <w:rPr>
                <w:rFonts w:ascii="Times New Roman" w:hAnsi="Times New Roman" w:cs="Times New Roman"/>
                <w:color w:val="00B050"/>
                <w:sz w:val="24"/>
                <w:szCs w:val="24"/>
              </w:rPr>
            </w:pPr>
            <w:r>
              <w:rPr>
                <w:rFonts w:ascii="Times New Roman" w:hAnsi="Times New Roman" w:cs="Times New Roman"/>
                <w:sz w:val="24"/>
                <w:szCs w:val="24"/>
                <w:lang w:val="ru-RU"/>
              </w:rPr>
              <w:t>Клас міцності 8,8</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довжина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номінальний діаметр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довжина різьбового кінця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крок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Гайка у кількості</w:t>
            </w:r>
            <w:r>
              <w:rPr>
                <w:rFonts w:ascii="Times New Roman" w:hAnsi="Times New Roman" w:cs="Times New Roman"/>
                <w:sz w:val="24"/>
                <w:szCs w:val="24"/>
                <w:lang w:val="ru-RU"/>
              </w:rPr>
              <w:t>144</w:t>
            </w:r>
            <w:r>
              <w:rPr>
                <w:rFonts w:ascii="Times New Roman" w:hAnsi="Times New Roman" w:cs="Times New Roman"/>
                <w:sz w:val="24"/>
                <w:szCs w:val="24"/>
              </w:rPr>
              <w:t>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ДСТУ ISO 898-2:2015</w:t>
            </w:r>
          </w:p>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Клас міцності 8,8</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номінальний діаметр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крок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розмір «під ключ»</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Прокладка у кількості </w:t>
            </w:r>
            <w:r>
              <w:rPr>
                <w:rFonts w:ascii="Times New Roman" w:hAnsi="Times New Roman" w:cs="Times New Roman"/>
                <w:sz w:val="24"/>
                <w:szCs w:val="24"/>
                <w:lang w:val="ru-RU"/>
              </w:rPr>
              <w:t>2</w:t>
            </w:r>
            <w:r>
              <w:rPr>
                <w:rFonts w:ascii="Times New Roman" w:hAnsi="Times New Roman" w:cs="Times New Roman"/>
                <w:sz w:val="24"/>
                <w:szCs w:val="24"/>
              </w:rPr>
              <w:t>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ДСТУ CEN/TR 1591-2:2022</w:t>
            </w:r>
          </w:p>
        </w:tc>
      </w:tr>
    </w:tbl>
    <w:p w:rsidR="00481EDE" w:rsidRDefault="00481EDE" w:rsidP="00481EDE">
      <w:pPr>
        <w:pStyle w:val="a3"/>
        <w:rPr>
          <w:rFonts w:ascii="Times New Roman" w:hAnsi="Times New Roman" w:cs="Times New Roman"/>
          <w:sz w:val="10"/>
          <w:szCs w:val="10"/>
        </w:rPr>
      </w:pPr>
    </w:p>
    <w:tbl>
      <w:tblPr>
        <w:tblpPr w:leftFromText="180" w:rightFromText="180" w:bottomFromText="200" w:vertAnchor="text" w:horzAnchor="page" w:tblpX="1010" w:tblpY="93"/>
        <w:tblW w:w="1020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5" w:type="dxa"/>
          <w:left w:w="45" w:type="dxa"/>
          <w:bottom w:w="45" w:type="dxa"/>
          <w:right w:w="45" w:type="dxa"/>
        </w:tblCellMar>
        <w:tblLook w:val="00A0"/>
      </w:tblPr>
      <w:tblGrid>
        <w:gridCol w:w="6370"/>
        <w:gridCol w:w="3830"/>
      </w:tblGrid>
      <w:tr w:rsidR="00481EDE" w:rsidTr="00481EDE">
        <w:trPr>
          <w:tblCellSpacing w:w="0" w:type="dxa"/>
        </w:trPr>
        <w:tc>
          <w:tcPr>
            <w:tcW w:w="10206" w:type="dxa"/>
            <w:gridSpan w:val="2"/>
            <w:tcBorders>
              <w:top w:val="single" w:sz="4" w:space="0" w:color="auto"/>
              <w:left w:val="single" w:sz="4" w:space="0" w:color="auto"/>
              <w:bottom w:val="single" w:sz="6" w:space="0" w:color="auto"/>
              <w:right w:val="single" w:sz="4" w:space="0" w:color="auto"/>
            </w:tcBorders>
            <w:shd w:val="clear" w:color="auto" w:fill="D9D9D9" w:themeFill="background1" w:themeFillShade="D9"/>
            <w:vAlign w:val="center"/>
            <w:hideMark/>
          </w:tcPr>
          <w:p w:rsidR="00481EDE" w:rsidRDefault="00481E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Затвор </w:t>
            </w:r>
            <w:r>
              <w:rPr>
                <w:rFonts w:ascii="Times New Roman" w:hAnsi="Times New Roman" w:cs="Times New Roman"/>
                <w:b/>
                <w:bCs/>
                <w:sz w:val="24"/>
                <w:szCs w:val="24"/>
                <w:lang w:val="en-US"/>
              </w:rPr>
              <w:t>DN</w:t>
            </w:r>
            <w:r>
              <w:rPr>
                <w:rFonts w:ascii="Times New Roman" w:hAnsi="Times New Roman" w:cs="Times New Roman"/>
                <w:b/>
                <w:bCs/>
                <w:sz w:val="24"/>
                <w:szCs w:val="24"/>
              </w:rPr>
              <w:t xml:space="preserve"> 1600</w:t>
            </w:r>
          </w:p>
          <w:p w:rsidR="00481EDE" w:rsidRDefault="00481EDE">
            <w:pPr>
              <w:spacing w:after="0" w:line="240" w:lineRule="auto"/>
              <w:jc w:val="center"/>
              <w:rPr>
                <w:rFonts w:ascii="Times New Roman" w:hAnsi="Times New Roman" w:cs="Times New Roman"/>
                <w:b/>
                <w:bCs/>
                <w:sz w:val="24"/>
                <w:szCs w:val="24"/>
              </w:rPr>
            </w:pPr>
            <w:r w:rsidRPr="00103BF9">
              <w:rPr>
                <w:rFonts w:ascii="Times New Roman" w:hAnsi="Times New Roman" w:cs="Times New Roman"/>
                <w:b/>
                <w:bCs/>
                <w:sz w:val="24"/>
                <w:szCs w:val="24"/>
              </w:rPr>
              <w:t>у комплекті з електроприводом та з кріпленням до трубопроводу</w:t>
            </w:r>
            <w:r>
              <w:rPr>
                <w:rFonts w:ascii="Times New Roman" w:hAnsi="Times New Roman" w:cs="Times New Roman"/>
                <w:b/>
                <w:bCs/>
                <w:color w:val="00B050"/>
                <w:sz w:val="24"/>
                <w:szCs w:val="24"/>
              </w:rPr>
              <w:t xml:space="preserve"> </w:t>
            </w:r>
            <w:r>
              <w:rPr>
                <w:rFonts w:ascii="Times New Roman" w:hAnsi="Times New Roman" w:cs="Times New Roman"/>
                <w:b/>
                <w:bCs/>
                <w:sz w:val="24"/>
                <w:szCs w:val="24"/>
              </w:rPr>
              <w:t>–</w:t>
            </w:r>
            <w:r>
              <w:rPr>
                <w:rFonts w:ascii="Times New Roman" w:hAnsi="Times New Roman" w:cs="Times New Roman"/>
                <w:b/>
                <w:bCs/>
                <w:sz w:val="24"/>
                <w:szCs w:val="24"/>
                <w:lang w:val="ru-RU"/>
              </w:rPr>
              <w:t>1</w:t>
            </w:r>
            <w:r>
              <w:rPr>
                <w:rFonts w:ascii="Times New Roman" w:hAnsi="Times New Roman" w:cs="Times New Roman"/>
                <w:b/>
                <w:bCs/>
                <w:sz w:val="24"/>
                <w:szCs w:val="24"/>
              </w:rPr>
              <w:t>шт.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Характеристики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center"/>
              <w:rPr>
                <w:rFonts w:ascii="Times New Roman" w:hAnsi="Times New Roman" w:cs="Times New Roman"/>
                <w:b/>
                <w:iCs/>
                <w:sz w:val="24"/>
                <w:szCs w:val="24"/>
                <w:lang w:val="en-US"/>
              </w:rPr>
            </w:pPr>
            <w:r>
              <w:rPr>
                <w:rFonts w:ascii="Times New Roman" w:hAnsi="Times New Roman" w:cs="Times New Roman"/>
                <w:b/>
                <w:iCs/>
                <w:sz w:val="24"/>
                <w:szCs w:val="24"/>
              </w:rPr>
              <w:t>Показники</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Умовний прохід </w:t>
            </w:r>
            <w:r>
              <w:rPr>
                <w:rFonts w:ascii="Times New Roman" w:hAnsi="Times New Roman" w:cs="Times New Roman"/>
                <w:color w:val="222222"/>
                <w:sz w:val="24"/>
                <w:szCs w:val="24"/>
                <w:shd w:val="clear" w:color="auto" w:fill="FFFFFF"/>
              </w:rPr>
              <w:t>DN</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1600 мм</w:t>
            </w:r>
          </w:p>
        </w:tc>
      </w:tr>
      <w:tr w:rsidR="00481EDE" w:rsidTr="00481EDE">
        <w:trPr>
          <w:trHeight w:val="458"/>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Умовний тиск </w:t>
            </w:r>
            <w:r>
              <w:rPr>
                <w:rFonts w:ascii="Times New Roman" w:hAnsi="Times New Roman" w:cs="Times New Roman"/>
                <w:sz w:val="24"/>
                <w:szCs w:val="24"/>
                <w:lang w:val="en-US"/>
              </w:rPr>
              <w:t>PN</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w:t>
            </w:r>
            <w:r>
              <w:rPr>
                <w:rFonts w:ascii="Times New Roman" w:hAnsi="Times New Roman" w:cs="Times New Roman"/>
                <w:sz w:val="24"/>
                <w:szCs w:val="24"/>
              </w:rPr>
              <w:t>кг·с/см²</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Робоче середовище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вода</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Температура робочого середовища до</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vertAlign w:val="superscript"/>
              </w:rPr>
              <w:t>с</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Кількість отворів на приєднувальному фланці</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Діаметр отворів приєднувального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виконання корпусу та диска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Ст 20Л</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Ущільнення  типу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Метал/резина</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Ущільнююче кільце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встановлене на диску</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Діаметр ущільнюючої поверхні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Міжцентровий діаметр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ущільнюючого кільця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EPDM</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Сідло диска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Нержавіюча сталь 08х18н10 або 12х18н10т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розміщення вісі диску</w:t>
            </w:r>
          </w:p>
        </w:tc>
        <w:tc>
          <w:tcPr>
            <w:tcW w:w="3832" w:type="dxa"/>
            <w:tcBorders>
              <w:top w:val="single" w:sz="6" w:space="0" w:color="auto"/>
              <w:left w:val="single" w:sz="6" w:space="0" w:color="auto"/>
              <w:bottom w:val="single" w:sz="6" w:space="0" w:color="auto"/>
              <w:right w:val="single" w:sz="6" w:space="0" w:color="auto"/>
            </w:tcBorders>
            <w:vAlign w:val="center"/>
            <w:hideMark/>
          </w:tcPr>
          <w:p w:rsidR="00481EDE" w:rsidRDefault="00195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Горизонтально</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Матеріал приводного валу (вісі)</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Нержавіюча сталь 20х13</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Привід диску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Pr="00103BF9"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Чверть-оборотний редуктор</w:t>
            </w:r>
            <w:r w:rsidR="00103BF9">
              <w:rPr>
                <w:rFonts w:ascii="Times New Roman" w:hAnsi="Times New Roman" w:cs="Times New Roman"/>
                <w:sz w:val="24"/>
                <w:szCs w:val="24"/>
              </w:rPr>
              <w:t xml:space="preserve"> </w:t>
            </w:r>
            <w:r>
              <w:rPr>
                <w:rFonts w:ascii="Times New Roman" w:hAnsi="Times New Roman" w:cs="Times New Roman"/>
                <w:sz w:val="24"/>
                <w:szCs w:val="24"/>
              </w:rPr>
              <w:t>з кривошипним механізмом</w:t>
            </w:r>
            <w:r w:rsidR="00103BF9">
              <w:rPr>
                <w:rFonts w:ascii="Times New Roman" w:hAnsi="Times New Roman" w:cs="Times New Roman"/>
                <w:sz w:val="24"/>
                <w:szCs w:val="24"/>
              </w:rPr>
              <w:t xml:space="preserve"> </w:t>
            </w:r>
            <w:r w:rsidR="00103BF9">
              <w:rPr>
                <w:rFonts w:ascii="Times New Roman" w:hAnsi="Times New Roman" w:cs="Times New Roman"/>
                <w:i/>
                <w:sz w:val="24"/>
                <w:szCs w:val="24"/>
              </w:rPr>
              <w:t xml:space="preserve">(у </w:t>
            </w:r>
            <w:r w:rsidRPr="00103BF9">
              <w:rPr>
                <w:rFonts w:ascii="Times New Roman" w:hAnsi="Times New Roman" w:cs="Times New Roman"/>
                <w:i/>
                <w:sz w:val="24"/>
                <w:szCs w:val="24"/>
              </w:rPr>
              <w:t>комплект до затвору</w:t>
            </w:r>
            <w:r w:rsidR="00103BF9" w:rsidRPr="00103BF9">
              <w:rPr>
                <w:rFonts w:ascii="Times New Roman" w:hAnsi="Times New Roman" w:cs="Times New Roman"/>
                <w:i/>
                <w:sz w:val="24"/>
                <w:szCs w:val="24"/>
              </w:rPr>
              <w:t xml:space="preserve"> </w:t>
            </w:r>
            <w:r w:rsidRPr="00103BF9">
              <w:rPr>
                <w:rFonts w:ascii="Times New Roman" w:hAnsi="Times New Roman" w:cs="Times New Roman"/>
                <w:i/>
                <w:sz w:val="24"/>
                <w:szCs w:val="24"/>
              </w:rPr>
              <w:t>не входить)</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Електродвигун електроприводу не менше</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кВт</w:t>
            </w:r>
            <w:r w:rsidR="004F29E4">
              <w:rPr>
                <w:rFonts w:ascii="Times New Roman" w:hAnsi="Times New Roman" w:cs="Times New Roman"/>
                <w:sz w:val="24"/>
                <w:szCs w:val="24"/>
              </w:rPr>
              <w:t xml:space="preserve"> </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Габаритні розміри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показник</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Будівельна довжина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Зовнішній діаметр приєднувального фланця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1915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Відстань від фундаменту до осі трубопроводу</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Комплект кріплення дискового затвора Ду 1600</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 к/т</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Шпилька, у кількості 80 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ДСТУ ISO 898-1:2015</w:t>
            </w:r>
          </w:p>
          <w:p w:rsidR="00481EDE" w:rsidRDefault="00481EDE">
            <w:pPr>
              <w:spacing w:after="0" w:line="240" w:lineRule="auto"/>
              <w:jc w:val="both"/>
              <w:rPr>
                <w:rFonts w:ascii="Times New Roman" w:hAnsi="Times New Roman" w:cs="Times New Roman"/>
                <w:color w:val="00B050"/>
                <w:sz w:val="24"/>
                <w:szCs w:val="24"/>
              </w:rPr>
            </w:pPr>
            <w:r>
              <w:rPr>
                <w:rFonts w:ascii="Times New Roman" w:hAnsi="Times New Roman" w:cs="Times New Roman"/>
                <w:sz w:val="24"/>
                <w:szCs w:val="24"/>
                <w:lang w:val="ru-RU"/>
              </w:rPr>
              <w:t>Клас міцності 8,8</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довжина</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номінальний діаметр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довжина різьбового кінця</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крок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Гайка у кількості160шт.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ДСТУ ISO 898-2:2015</w:t>
            </w:r>
          </w:p>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Клас міцності 8,8</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номінальний діаметр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 мм</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крок різьби</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розмір «під ключ»</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481EDE" w:rsidTr="00481EDE">
        <w:trPr>
          <w:tblCellSpacing w:w="0" w:type="dxa"/>
        </w:trPr>
        <w:tc>
          <w:tcPr>
            <w:tcW w:w="6374" w:type="dxa"/>
            <w:tcBorders>
              <w:top w:val="single" w:sz="6" w:space="0" w:color="auto"/>
              <w:left w:val="single" w:sz="4" w:space="0" w:color="auto"/>
              <w:bottom w:val="single" w:sz="6" w:space="0" w:color="auto"/>
              <w:right w:val="single" w:sz="6"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Прокладка у кількості 2 шт.</w:t>
            </w:r>
          </w:p>
        </w:tc>
        <w:tc>
          <w:tcPr>
            <w:tcW w:w="3832" w:type="dxa"/>
            <w:tcBorders>
              <w:top w:val="single" w:sz="6" w:space="0" w:color="auto"/>
              <w:left w:val="single" w:sz="6" w:space="0" w:color="auto"/>
              <w:bottom w:val="single" w:sz="6" w:space="0" w:color="auto"/>
              <w:right w:val="single" w:sz="4" w:space="0" w:color="auto"/>
            </w:tcBorders>
            <w:vAlign w:val="center"/>
            <w:hideMark/>
          </w:tcPr>
          <w:p w:rsidR="00481EDE" w:rsidRDefault="00481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ДСТУ CEN/TR 1591-2:2022</w:t>
            </w:r>
          </w:p>
        </w:tc>
      </w:tr>
    </w:tbl>
    <w:p w:rsidR="00481EDE" w:rsidRDefault="00481EDE" w:rsidP="00481EDE">
      <w:pPr>
        <w:pStyle w:val="a3"/>
        <w:rPr>
          <w:rFonts w:ascii="Times New Roman" w:hAnsi="Times New Roman" w:cs="Times New Roman"/>
          <w:sz w:val="24"/>
          <w:szCs w:val="24"/>
        </w:rPr>
      </w:pPr>
    </w:p>
    <w:p w:rsidR="00481EDE" w:rsidRDefault="00481EDE" w:rsidP="00103BF9">
      <w:pPr>
        <w:tabs>
          <w:tab w:val="left" w:pos="4764"/>
        </w:tabs>
        <w:jc w:val="both"/>
        <w:rPr>
          <w:rFonts w:ascii="Times New Roman" w:hAnsi="Times New Roman" w:cs="Times New Roman"/>
          <w:b/>
          <w:bCs/>
          <w:i/>
          <w:iCs/>
          <w:sz w:val="24"/>
          <w:szCs w:val="24"/>
        </w:rPr>
      </w:pPr>
      <w:r>
        <w:rPr>
          <w:rFonts w:ascii="Times New Roman" w:hAnsi="Times New Roman"/>
          <w:b/>
          <w:bCs/>
          <w:i/>
          <w:iCs/>
          <w:sz w:val="24"/>
          <w:szCs w:val="24"/>
        </w:rPr>
        <w:t>Конструкція електроприводів повинна забезпечувати наявність на корпусі (або конструктивних вузлах) світлової сигналізації зупинки електроприводу в крайніх положеннях запірного органу ("закрито" і "відкрито").</w:t>
      </w:r>
    </w:p>
    <w:p w:rsidR="00481EDE" w:rsidRDefault="00481EDE" w:rsidP="00103BF9">
      <w:pPr>
        <w:tabs>
          <w:tab w:val="left" w:pos="4764"/>
        </w:tabs>
        <w:jc w:val="center"/>
        <w:rPr>
          <w:rFonts w:ascii="Times New Roman" w:hAnsi="Times New Roman" w:cs="Times New Roman"/>
          <w:b/>
          <w:sz w:val="24"/>
          <w:szCs w:val="24"/>
        </w:rPr>
      </w:pPr>
      <w:r>
        <w:rPr>
          <w:rFonts w:ascii="Times New Roman" w:hAnsi="Times New Roman" w:cs="Times New Roman"/>
          <w:b/>
          <w:sz w:val="24"/>
          <w:szCs w:val="24"/>
        </w:rPr>
        <w:t>Загальні вимоги до предмета закупівлі</w:t>
      </w:r>
    </w:p>
    <w:p w:rsidR="00481EDE" w:rsidRDefault="00481EDE" w:rsidP="00103BF9">
      <w:pPr>
        <w:pStyle w:val="a4"/>
        <w:numPr>
          <w:ilvl w:val="0"/>
          <w:numId w:val="1"/>
        </w:numPr>
        <w:ind w:left="0"/>
        <w:jc w:val="both"/>
        <w:rPr>
          <w:rFonts w:ascii="Times New Roman" w:hAnsi="Times New Roman"/>
          <w:sz w:val="24"/>
          <w:szCs w:val="24"/>
          <w:lang w:val="uk-UA"/>
        </w:rPr>
      </w:pPr>
      <w:r>
        <w:rPr>
          <w:rFonts w:ascii="Times New Roman" w:hAnsi="Times New Roman"/>
          <w:sz w:val="24"/>
          <w:szCs w:val="24"/>
          <w:lang w:val="uk-UA"/>
        </w:rPr>
        <w:t>Товар повинен бути новим та таким, що раніше не використовувався.</w:t>
      </w:r>
    </w:p>
    <w:p w:rsidR="00481EDE" w:rsidRDefault="00481EDE" w:rsidP="00103BF9">
      <w:pPr>
        <w:pStyle w:val="a4"/>
        <w:numPr>
          <w:ilvl w:val="0"/>
          <w:numId w:val="1"/>
        </w:numPr>
        <w:spacing w:after="0"/>
        <w:ind w:left="0"/>
        <w:jc w:val="both"/>
        <w:rPr>
          <w:rFonts w:ascii="Times New Roman" w:hAnsi="Times New Roman"/>
          <w:sz w:val="24"/>
          <w:szCs w:val="24"/>
          <w:lang w:val="uk-UA"/>
        </w:rPr>
      </w:pPr>
      <w:r>
        <w:rPr>
          <w:rFonts w:ascii="Times New Roman" w:hAnsi="Times New Roman"/>
          <w:sz w:val="24"/>
          <w:szCs w:val="24"/>
          <w:lang w:val="uk-UA"/>
        </w:rPr>
        <w:t>Товар повинен мати антикорозійне покриття з гарантією не менше 3-х років.</w:t>
      </w:r>
    </w:p>
    <w:p w:rsidR="00481EDE" w:rsidRDefault="00481EDE" w:rsidP="00103BF9">
      <w:pPr>
        <w:pStyle w:val="a4"/>
        <w:numPr>
          <w:ilvl w:val="0"/>
          <w:numId w:val="1"/>
        </w:numPr>
        <w:ind w:left="0"/>
        <w:jc w:val="both"/>
        <w:rPr>
          <w:rFonts w:ascii="Times New Roman" w:hAnsi="Times New Roman"/>
          <w:sz w:val="24"/>
          <w:szCs w:val="24"/>
          <w:lang w:val="uk-UA"/>
        </w:rPr>
      </w:pPr>
      <w:r>
        <w:rPr>
          <w:rFonts w:ascii="Times New Roman" w:hAnsi="Times New Roman"/>
          <w:sz w:val="24"/>
          <w:szCs w:val="24"/>
          <w:lang w:val="uk-UA"/>
        </w:rPr>
        <w:t>Дата виготовлення –</w:t>
      </w:r>
      <w:r w:rsidR="00103BF9">
        <w:rPr>
          <w:rFonts w:ascii="Times New Roman" w:hAnsi="Times New Roman"/>
          <w:sz w:val="24"/>
          <w:szCs w:val="24"/>
          <w:lang w:val="uk-UA"/>
        </w:rPr>
        <w:t xml:space="preserve"> </w:t>
      </w:r>
      <w:r>
        <w:rPr>
          <w:rFonts w:ascii="Times New Roman" w:hAnsi="Times New Roman"/>
          <w:sz w:val="24"/>
          <w:szCs w:val="24"/>
          <w:lang w:val="uk-UA"/>
        </w:rPr>
        <w:t>2025</w:t>
      </w:r>
      <w:r w:rsidR="00103BF9">
        <w:rPr>
          <w:rFonts w:ascii="Times New Roman" w:hAnsi="Times New Roman"/>
          <w:sz w:val="24"/>
          <w:szCs w:val="24"/>
          <w:lang w:val="uk-UA"/>
        </w:rPr>
        <w:t>- 2026</w:t>
      </w:r>
      <w:r>
        <w:rPr>
          <w:rFonts w:ascii="Times New Roman" w:hAnsi="Times New Roman"/>
          <w:sz w:val="24"/>
          <w:szCs w:val="24"/>
          <w:lang w:val="uk-UA"/>
        </w:rPr>
        <w:t xml:space="preserve"> р.</w:t>
      </w:r>
    </w:p>
    <w:p w:rsidR="00481EDE" w:rsidRDefault="00481EDE" w:rsidP="00103BF9">
      <w:pPr>
        <w:pStyle w:val="a4"/>
        <w:numPr>
          <w:ilvl w:val="0"/>
          <w:numId w:val="1"/>
        </w:numPr>
        <w:ind w:left="0"/>
        <w:jc w:val="both"/>
        <w:rPr>
          <w:rFonts w:ascii="Times New Roman" w:hAnsi="Times New Roman"/>
          <w:b/>
          <w:i/>
          <w:sz w:val="24"/>
          <w:szCs w:val="24"/>
          <w:lang w:val="uk-UA"/>
        </w:rPr>
      </w:pPr>
      <w:r>
        <w:rPr>
          <w:rFonts w:ascii="Times New Roman" w:hAnsi="Times New Roman"/>
          <w:b/>
          <w:i/>
          <w:sz w:val="24"/>
          <w:szCs w:val="24"/>
          <w:lang w:val="uk-UA"/>
        </w:rPr>
        <w:t xml:space="preserve">Невід’ємною частиною товару є  паспорт </w:t>
      </w:r>
      <w:r>
        <w:rPr>
          <w:rFonts w:ascii="Times New Roman" w:hAnsi="Times New Roman"/>
          <w:b/>
          <w:i/>
          <w:iCs/>
          <w:sz w:val="24"/>
          <w:szCs w:val="24"/>
          <w:lang w:val="uk-UA"/>
        </w:rPr>
        <w:t>(сертифікат, свідоцтво) якості</w:t>
      </w:r>
      <w:r w:rsidR="00103BF9">
        <w:rPr>
          <w:rFonts w:ascii="Times New Roman" w:hAnsi="Times New Roman"/>
          <w:b/>
          <w:i/>
          <w:iCs/>
          <w:sz w:val="24"/>
          <w:szCs w:val="24"/>
          <w:lang w:val="uk-UA"/>
        </w:rPr>
        <w:t xml:space="preserve"> </w:t>
      </w:r>
      <w:r>
        <w:rPr>
          <w:rFonts w:ascii="Times New Roman" w:hAnsi="Times New Roman"/>
          <w:b/>
          <w:i/>
          <w:sz w:val="24"/>
          <w:szCs w:val="24"/>
          <w:lang w:val="uk-UA"/>
        </w:rPr>
        <w:t>та сертифікати українських систем сертифікації.</w:t>
      </w:r>
    </w:p>
    <w:p w:rsidR="00481EDE" w:rsidRDefault="00481EDE" w:rsidP="00103BF9">
      <w:pPr>
        <w:pStyle w:val="a4"/>
        <w:numPr>
          <w:ilvl w:val="0"/>
          <w:numId w:val="1"/>
        </w:numPr>
        <w:ind w:left="0"/>
        <w:jc w:val="both"/>
        <w:rPr>
          <w:rFonts w:ascii="Times New Roman" w:hAnsi="Times New Roman"/>
          <w:sz w:val="24"/>
          <w:szCs w:val="24"/>
          <w:lang w:val="uk-UA"/>
        </w:rPr>
      </w:pPr>
      <w:r>
        <w:rPr>
          <w:rFonts w:ascii="Times New Roman" w:hAnsi="Times New Roman"/>
          <w:sz w:val="24"/>
          <w:szCs w:val="24"/>
          <w:lang w:val="uk-UA"/>
        </w:rPr>
        <w:t>У разі наявності в технічній документації Учасника марок сталей і матеріалів які не відповідають чинним Українським стандартам - надати маркування вітчизняних аналогів зазначених матеріалів.</w:t>
      </w:r>
    </w:p>
    <w:p w:rsidR="00481EDE" w:rsidRDefault="00481EDE" w:rsidP="00103BF9">
      <w:pPr>
        <w:pStyle w:val="a4"/>
        <w:numPr>
          <w:ilvl w:val="0"/>
          <w:numId w:val="1"/>
        </w:numPr>
        <w:spacing w:after="0"/>
        <w:ind w:left="0"/>
        <w:jc w:val="both"/>
        <w:rPr>
          <w:rFonts w:ascii="Times New Roman" w:hAnsi="Times New Roman"/>
          <w:sz w:val="24"/>
          <w:szCs w:val="24"/>
          <w:lang w:val="uk-UA"/>
        </w:rPr>
      </w:pPr>
      <w:r>
        <w:rPr>
          <w:rFonts w:ascii="Times New Roman" w:hAnsi="Times New Roman"/>
          <w:sz w:val="24"/>
          <w:szCs w:val="24"/>
          <w:lang w:val="uk-UA"/>
        </w:rPr>
        <w:t>Якість товару повинна відповідати вимогам ДСТУ .</w:t>
      </w:r>
    </w:p>
    <w:p w:rsidR="00481EDE" w:rsidRDefault="00481EDE" w:rsidP="00103BF9">
      <w:pPr>
        <w:pStyle w:val="a4"/>
        <w:numPr>
          <w:ilvl w:val="0"/>
          <w:numId w:val="1"/>
        </w:numPr>
        <w:spacing w:after="0"/>
        <w:ind w:left="0"/>
        <w:jc w:val="both"/>
        <w:rPr>
          <w:rFonts w:ascii="Times New Roman" w:hAnsi="Times New Roman"/>
          <w:b/>
          <w:i/>
          <w:sz w:val="24"/>
          <w:szCs w:val="24"/>
          <w:lang w:val="uk-UA"/>
        </w:rPr>
      </w:pPr>
      <w:r>
        <w:rPr>
          <w:rFonts w:ascii="Times New Roman" w:hAnsi="Times New Roman"/>
          <w:b/>
          <w:i/>
          <w:sz w:val="24"/>
          <w:szCs w:val="24"/>
          <w:lang w:val="uk-UA"/>
        </w:rPr>
        <w:t xml:space="preserve">При не відповідності  якості Товару, та (або) дефектів Товару, та (або) будь-чого іншого, що може якимось чином вплинути на якісні характеристики Товару – Учасник  зобов’язується замінити його за власний рахунок, сплативши всі супутні витрати по зміні Товару, про що Учасником повинен бути складений відповідний гарантійний лист та наданий у складі </w:t>
      </w:r>
      <w:r>
        <w:rPr>
          <w:rFonts w:ascii="Times New Roman" w:hAnsi="Times New Roman"/>
          <w:b/>
          <w:i/>
          <w:sz w:val="24"/>
          <w:szCs w:val="24"/>
          <w:shd w:val="clear" w:color="auto" w:fill="FFFFFF" w:themeFill="background1"/>
          <w:lang w:val="uk-UA"/>
        </w:rPr>
        <w:t xml:space="preserve">тендерної </w:t>
      </w:r>
      <w:r>
        <w:rPr>
          <w:rFonts w:ascii="Times New Roman" w:hAnsi="Times New Roman"/>
          <w:b/>
          <w:i/>
          <w:sz w:val="24"/>
          <w:szCs w:val="24"/>
          <w:lang w:val="uk-UA"/>
        </w:rPr>
        <w:t>пропозиції.</w:t>
      </w:r>
    </w:p>
    <w:p w:rsidR="00481EDE" w:rsidRDefault="00481EDE" w:rsidP="00103BF9">
      <w:pPr>
        <w:pStyle w:val="a4"/>
        <w:numPr>
          <w:ilvl w:val="0"/>
          <w:numId w:val="1"/>
        </w:numPr>
        <w:spacing w:after="0"/>
        <w:ind w:left="0"/>
        <w:jc w:val="both"/>
        <w:rPr>
          <w:rFonts w:ascii="Times New Roman" w:hAnsi="Times New Roman"/>
          <w:sz w:val="24"/>
          <w:szCs w:val="24"/>
          <w:lang w:val="uk-UA" w:eastAsia="en-US"/>
        </w:rPr>
      </w:pPr>
      <w:r>
        <w:rPr>
          <w:rFonts w:ascii="Times New Roman" w:hAnsi="Times New Roman"/>
          <w:sz w:val="24"/>
          <w:szCs w:val="24"/>
          <w:lang w:val="uk-UA"/>
        </w:rPr>
        <w:t>Ціна Товару, включає в себе ціну за одиницю Товару з урахування ПДВ, та усі необхідні податки, збори та обов’язкові платежі, що мають бути сплачені у даному випадку, а також витрати на транспортування предмету закупівлі до місця поставки, визначеного замовником.</w:t>
      </w:r>
    </w:p>
    <w:p w:rsidR="00481EDE" w:rsidRDefault="00481EDE" w:rsidP="00103BF9">
      <w:pPr>
        <w:pStyle w:val="a4"/>
        <w:numPr>
          <w:ilvl w:val="0"/>
          <w:numId w:val="1"/>
        </w:numPr>
        <w:spacing w:after="0"/>
        <w:ind w:left="0"/>
        <w:jc w:val="both"/>
        <w:rPr>
          <w:rFonts w:ascii="Times New Roman" w:hAnsi="Times New Roman"/>
          <w:b/>
          <w:i/>
          <w:iCs/>
          <w:sz w:val="24"/>
          <w:szCs w:val="24"/>
          <w:lang w:val="uk-UA"/>
        </w:rPr>
      </w:pPr>
      <w:r>
        <w:rPr>
          <w:rFonts w:ascii="Times New Roman" w:hAnsi="Times New Roman"/>
          <w:sz w:val="24"/>
          <w:szCs w:val="24"/>
          <w:lang w:val="uk-UA" w:eastAsia="en-US"/>
        </w:rPr>
        <w:t xml:space="preserve">З метою підтвердження можливості використання запропонованої продукції у існуючому проекті, у складі тендерної пропозиції </w:t>
      </w:r>
      <w:r>
        <w:rPr>
          <w:rFonts w:ascii="Times New Roman" w:hAnsi="Times New Roman"/>
          <w:b/>
          <w:i/>
          <w:sz w:val="24"/>
          <w:szCs w:val="24"/>
          <w:lang w:val="uk-UA" w:eastAsia="en-US"/>
        </w:rPr>
        <w:t>Учасник повинен надати:</w:t>
      </w:r>
    </w:p>
    <w:p w:rsidR="00481EDE" w:rsidRDefault="00481EDE" w:rsidP="00103BF9">
      <w:pPr>
        <w:pStyle w:val="a4"/>
        <w:spacing w:after="0"/>
        <w:ind w:left="0" w:firstLine="708"/>
        <w:jc w:val="both"/>
        <w:rPr>
          <w:rFonts w:ascii="Times New Roman" w:hAnsi="Times New Roman"/>
          <w:b/>
          <w:i/>
          <w:iCs/>
          <w:sz w:val="24"/>
          <w:szCs w:val="24"/>
          <w:lang w:val="uk-UA"/>
        </w:rPr>
      </w:pPr>
      <w:r>
        <w:rPr>
          <w:rFonts w:ascii="Times New Roman" w:hAnsi="Times New Roman"/>
          <w:bCs/>
          <w:sz w:val="24"/>
          <w:szCs w:val="24"/>
          <w:lang w:val="uk-UA"/>
        </w:rPr>
        <w:t xml:space="preserve">- </w:t>
      </w:r>
      <w:r>
        <w:rPr>
          <w:rFonts w:ascii="Times New Roman" w:hAnsi="Times New Roman"/>
          <w:b/>
          <w:i/>
          <w:iCs/>
          <w:sz w:val="24"/>
          <w:szCs w:val="24"/>
          <w:lang w:val="uk-UA"/>
        </w:rPr>
        <w:t>Паспорти (сертифікати, свідоцтва) якості на товар (затвор, електропривід) видані виробником товару, в яких міститься інформація про технічні характеристики пропонованого товару (документи повинні містити основні технічні дані товару, графічне зображення товару з габаритними і приєднувальними розмірами, інформацію щодо його конструктивних особливостей), інформація про випробування, консервацію, умови зберігання та гарантійні зобов’язання виробника;</w:t>
      </w:r>
    </w:p>
    <w:p w:rsidR="00481EDE" w:rsidRDefault="00481EDE" w:rsidP="00103BF9">
      <w:pPr>
        <w:pStyle w:val="a4"/>
        <w:spacing w:after="0"/>
        <w:ind w:left="0" w:firstLine="708"/>
        <w:jc w:val="both"/>
        <w:rPr>
          <w:rFonts w:ascii="Times New Roman" w:hAnsi="Times New Roman"/>
          <w:b/>
          <w:bCs/>
          <w:i/>
          <w:iCs/>
          <w:sz w:val="24"/>
          <w:szCs w:val="24"/>
          <w:lang w:val="uk-UA"/>
        </w:rPr>
      </w:pPr>
      <w:r>
        <w:rPr>
          <w:rFonts w:ascii="Times New Roman" w:hAnsi="Times New Roman"/>
          <w:sz w:val="24"/>
          <w:szCs w:val="24"/>
          <w:lang w:val="uk-UA"/>
        </w:rPr>
        <w:lastRenderedPageBreak/>
        <w:t xml:space="preserve">- </w:t>
      </w:r>
      <w:r>
        <w:rPr>
          <w:rFonts w:ascii="Times New Roman" w:hAnsi="Times New Roman"/>
          <w:b/>
          <w:bCs/>
          <w:i/>
          <w:iCs/>
          <w:sz w:val="24"/>
          <w:szCs w:val="24"/>
          <w:lang w:val="uk-UA"/>
        </w:rPr>
        <w:t>Принципові</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електричні</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схеми</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електроприводу і його</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комплектуючих та кінематичні</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схеми</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електроприводу і його</w:t>
      </w:r>
      <w:r w:rsidR="00103BF9">
        <w:rPr>
          <w:rFonts w:ascii="Times New Roman" w:hAnsi="Times New Roman"/>
          <w:b/>
          <w:bCs/>
          <w:i/>
          <w:iCs/>
          <w:sz w:val="24"/>
          <w:szCs w:val="24"/>
          <w:lang w:val="uk-UA"/>
        </w:rPr>
        <w:t xml:space="preserve"> </w:t>
      </w:r>
      <w:r>
        <w:rPr>
          <w:rFonts w:ascii="Times New Roman" w:hAnsi="Times New Roman"/>
          <w:b/>
          <w:bCs/>
          <w:i/>
          <w:iCs/>
          <w:sz w:val="24"/>
          <w:szCs w:val="24"/>
          <w:lang w:val="uk-UA"/>
        </w:rPr>
        <w:t>конструктивних вузлів;</w:t>
      </w:r>
    </w:p>
    <w:p w:rsidR="00481EDE" w:rsidRDefault="00481EDE" w:rsidP="00103BF9">
      <w:pPr>
        <w:pStyle w:val="a4"/>
        <w:spacing w:after="0"/>
        <w:ind w:left="0" w:firstLine="708"/>
        <w:jc w:val="both"/>
        <w:rPr>
          <w:rFonts w:ascii="Times New Roman" w:hAnsi="Times New Roman"/>
          <w:b/>
          <w:bCs/>
          <w:i/>
          <w:iCs/>
          <w:kern w:val="2"/>
          <w:sz w:val="24"/>
          <w:szCs w:val="24"/>
          <w:lang w:val="uk-UA" w:eastAsia="ar-SA"/>
        </w:rPr>
      </w:pPr>
      <w:r>
        <w:rPr>
          <w:rFonts w:ascii="Times New Roman" w:hAnsi="Times New Roman"/>
          <w:b/>
          <w:bCs/>
          <w:i/>
          <w:iCs/>
          <w:kern w:val="2"/>
          <w:sz w:val="24"/>
          <w:szCs w:val="24"/>
          <w:lang w:val="uk-UA" w:eastAsia="ar-SA"/>
        </w:rPr>
        <w:t xml:space="preserve">- Діючий/чинний Сертифікат, </w:t>
      </w:r>
      <w:r>
        <w:rPr>
          <w:rFonts w:ascii="Times New Roman" w:hAnsi="Times New Roman"/>
          <w:b/>
          <w:bCs/>
          <w:i/>
          <w:iCs/>
          <w:sz w:val="24"/>
          <w:szCs w:val="24"/>
          <w:lang w:val="uk-UA"/>
        </w:rPr>
        <w:t xml:space="preserve">який посвідчує, що система управління якістю виробника пропонованого товару стосовно виробництва (для українського виробника згідно КВЕД / ДКПП 28.14 (виробництво інших кранів і клапанів / крани та клапани, інші), згідно КВЕД / ДКПП 27.11 (виробництво електродвигунів, генераторів і трансформаторів / двигуни, генератори та трансформатори електричні)) і торгівлі (для українського виробника згідно КВЕД / ДКПП 46.90 (неспеціалізована оптова торгівля / оптова торгівля неспеціалізована)) відповідає вимогам </w:t>
      </w:r>
      <w:r>
        <w:rPr>
          <w:rFonts w:ascii="Times New Roman" w:hAnsi="Times New Roman"/>
          <w:b/>
          <w:bCs/>
          <w:i/>
          <w:iCs/>
          <w:kern w:val="2"/>
          <w:sz w:val="24"/>
          <w:szCs w:val="24"/>
          <w:lang w:val="en-US" w:eastAsia="ar-SA"/>
        </w:rPr>
        <w:t>ISO</w:t>
      </w:r>
      <w:r>
        <w:rPr>
          <w:rFonts w:ascii="Times New Roman" w:hAnsi="Times New Roman"/>
          <w:b/>
          <w:bCs/>
          <w:i/>
          <w:iCs/>
          <w:kern w:val="2"/>
          <w:sz w:val="24"/>
          <w:szCs w:val="24"/>
          <w:lang w:val="uk-UA" w:eastAsia="ar-SA"/>
        </w:rPr>
        <w:t xml:space="preserve"> 9001;</w:t>
      </w:r>
    </w:p>
    <w:p w:rsidR="00481EDE" w:rsidRDefault="00481EDE" w:rsidP="00103BF9">
      <w:pPr>
        <w:pStyle w:val="a4"/>
        <w:spacing w:after="0"/>
        <w:ind w:left="0" w:firstLine="708"/>
        <w:jc w:val="both"/>
        <w:rPr>
          <w:rFonts w:ascii="Times New Roman" w:hAnsi="Times New Roman"/>
          <w:b/>
          <w:bCs/>
          <w:i/>
          <w:iCs/>
          <w:sz w:val="24"/>
          <w:szCs w:val="24"/>
          <w:lang w:val="uk-UA"/>
        </w:rPr>
      </w:pPr>
      <w:r>
        <w:rPr>
          <w:rFonts w:ascii="Times New Roman" w:hAnsi="Times New Roman"/>
          <w:b/>
          <w:bCs/>
          <w:i/>
          <w:iCs/>
          <w:kern w:val="2"/>
          <w:sz w:val="24"/>
          <w:szCs w:val="24"/>
          <w:lang w:val="uk-UA" w:eastAsia="ar-SA"/>
        </w:rPr>
        <w:t xml:space="preserve">- Діючий/чинний Сертифікат, </w:t>
      </w:r>
      <w:r>
        <w:rPr>
          <w:rFonts w:ascii="Times New Roman" w:hAnsi="Times New Roman"/>
          <w:b/>
          <w:bCs/>
          <w:i/>
          <w:iCs/>
          <w:sz w:val="24"/>
          <w:szCs w:val="24"/>
          <w:lang w:val="uk-UA"/>
        </w:rPr>
        <w:t xml:space="preserve">який посвідчує, що система екологічного управління виробника пропонованого товару стосовно виробництва (для українського виробника згідно КВЕД / ДКПП 28.14 (виробництво інших кранів і клапанів / крани та клапани, інші), згідно КВЕД / ДКПП 27.11 (виробництво електродвигунів, генераторів і трансформаторів / двигуни, генератори та трансформатори електричні)) і торгівлі (для українського виробника згідно КВЕД / ДКПП 46.90 (неспеціалізована оптова торгівля / оптова торгівля неспеціалізована)) відповідає вимогам </w:t>
      </w:r>
      <w:r>
        <w:rPr>
          <w:rFonts w:ascii="Times New Roman" w:hAnsi="Times New Roman"/>
          <w:b/>
          <w:bCs/>
          <w:i/>
          <w:iCs/>
          <w:sz w:val="24"/>
          <w:szCs w:val="24"/>
          <w:lang w:val="en-US"/>
        </w:rPr>
        <w:t>ISO</w:t>
      </w:r>
      <w:r>
        <w:rPr>
          <w:rFonts w:ascii="Times New Roman" w:hAnsi="Times New Roman"/>
          <w:b/>
          <w:bCs/>
          <w:i/>
          <w:iCs/>
          <w:sz w:val="24"/>
          <w:szCs w:val="24"/>
          <w:lang w:val="uk-UA"/>
        </w:rPr>
        <w:t xml:space="preserve"> 14001;</w:t>
      </w:r>
    </w:p>
    <w:p w:rsidR="00481EDE" w:rsidRDefault="00481EDE" w:rsidP="00103BF9">
      <w:pPr>
        <w:pStyle w:val="a4"/>
        <w:spacing w:after="0"/>
        <w:ind w:left="0" w:firstLine="708"/>
        <w:jc w:val="both"/>
        <w:rPr>
          <w:rFonts w:ascii="Times New Roman" w:hAnsi="Times New Roman"/>
          <w:b/>
          <w:i/>
          <w:sz w:val="24"/>
          <w:szCs w:val="24"/>
          <w:lang w:val="uk-UA"/>
        </w:rPr>
      </w:pPr>
      <w:r>
        <w:rPr>
          <w:rFonts w:ascii="Times New Roman" w:hAnsi="Times New Roman"/>
          <w:bCs/>
          <w:iCs/>
          <w:kern w:val="2"/>
          <w:sz w:val="24"/>
          <w:szCs w:val="24"/>
          <w:lang w:val="uk-UA" w:eastAsia="ar-SA"/>
        </w:rPr>
        <w:t xml:space="preserve">- </w:t>
      </w:r>
      <w:r>
        <w:rPr>
          <w:rFonts w:ascii="Times New Roman" w:hAnsi="Times New Roman"/>
          <w:b/>
          <w:i/>
          <w:kern w:val="2"/>
          <w:sz w:val="24"/>
          <w:szCs w:val="24"/>
          <w:lang w:val="uk-UA" w:eastAsia="ar-SA"/>
        </w:rPr>
        <w:t xml:space="preserve">Діючий/чинний Сертифікат, </w:t>
      </w:r>
      <w:r>
        <w:rPr>
          <w:rFonts w:ascii="Times New Roman" w:hAnsi="Times New Roman"/>
          <w:b/>
          <w:i/>
          <w:sz w:val="24"/>
          <w:szCs w:val="24"/>
          <w:lang w:val="uk-UA"/>
        </w:rPr>
        <w:t xml:space="preserve">який посвідчує, що система управління охороною здоров’я та безпекою праці виробника пропонованого товару стосовно виробництва </w:t>
      </w:r>
      <w:r>
        <w:rPr>
          <w:rFonts w:ascii="Times New Roman" w:hAnsi="Times New Roman"/>
          <w:b/>
          <w:bCs/>
          <w:i/>
          <w:sz w:val="24"/>
          <w:szCs w:val="24"/>
          <w:lang w:val="uk-UA"/>
        </w:rPr>
        <w:t xml:space="preserve">(для українського виробника згідно КВЕД / ДКПП 28.14 </w:t>
      </w:r>
      <w:r>
        <w:rPr>
          <w:rFonts w:ascii="Times New Roman" w:hAnsi="Times New Roman"/>
          <w:b/>
          <w:i/>
          <w:sz w:val="24"/>
          <w:szCs w:val="24"/>
          <w:lang w:val="uk-UA"/>
        </w:rPr>
        <w:t xml:space="preserve">(виробництво інших кранів і клапанів / крани та клапани, інші), згідно КВЕД / ДКПП 27.11 (виробництво електродвигунів, генераторів і трансформаторів / двигуни, генератори та трансформатори електричні)) відповідає вимогам </w:t>
      </w:r>
      <w:r>
        <w:rPr>
          <w:rFonts w:ascii="Times New Roman" w:hAnsi="Times New Roman"/>
          <w:b/>
          <w:i/>
          <w:sz w:val="24"/>
          <w:szCs w:val="24"/>
          <w:lang w:val="en-US"/>
        </w:rPr>
        <w:t>ISO</w:t>
      </w:r>
      <w:r>
        <w:rPr>
          <w:rFonts w:ascii="Times New Roman" w:hAnsi="Times New Roman"/>
          <w:b/>
          <w:i/>
          <w:sz w:val="24"/>
          <w:szCs w:val="24"/>
          <w:lang w:val="uk-UA"/>
        </w:rPr>
        <w:t xml:space="preserve"> 45001;</w:t>
      </w:r>
    </w:p>
    <w:p w:rsidR="00481EDE" w:rsidRDefault="00481EDE" w:rsidP="00103BF9">
      <w:pPr>
        <w:pStyle w:val="a4"/>
        <w:spacing w:after="0"/>
        <w:ind w:left="0" w:firstLine="708"/>
        <w:jc w:val="both"/>
        <w:rPr>
          <w:rFonts w:ascii="Times New Roman" w:hAnsi="Times New Roman"/>
          <w:b/>
          <w:i/>
          <w:kern w:val="2"/>
          <w:sz w:val="24"/>
          <w:szCs w:val="24"/>
          <w:lang w:val="uk-UA" w:eastAsia="ar-SA"/>
        </w:rPr>
      </w:pPr>
      <w:r>
        <w:rPr>
          <w:rFonts w:ascii="Times New Roman" w:hAnsi="Times New Roman"/>
          <w:b/>
          <w:i/>
          <w:kern w:val="2"/>
          <w:sz w:val="24"/>
          <w:szCs w:val="24"/>
          <w:lang w:val="uk-UA" w:eastAsia="ar-SA"/>
        </w:rPr>
        <w:t xml:space="preserve">- Діючий/чинний Сертифікат експертизи типу - типу виробництва (Модуль В) з Додатком(ками), який </w:t>
      </w:r>
      <w:r>
        <w:rPr>
          <w:rFonts w:ascii="Times New Roman" w:hAnsi="Times New Roman"/>
          <w:b/>
          <w:i/>
          <w:sz w:val="24"/>
          <w:szCs w:val="24"/>
          <w:lang w:val="uk-UA"/>
        </w:rPr>
        <w:t>посвідчує</w:t>
      </w:r>
      <w:r>
        <w:rPr>
          <w:rFonts w:ascii="Times New Roman" w:hAnsi="Times New Roman"/>
          <w:b/>
          <w:i/>
          <w:kern w:val="2"/>
          <w:sz w:val="24"/>
          <w:szCs w:val="24"/>
          <w:lang w:val="uk-UA" w:eastAsia="ar-SA"/>
        </w:rPr>
        <w:t xml:space="preserve"> відповідність пропонованого товару(затвору) вимогам Технічного регламенту обладнання, що працює під тиском (затвердженого Постановою Кабінету Міністрів України від 16 січня 2019 року №27);</w:t>
      </w:r>
    </w:p>
    <w:p w:rsidR="00481EDE" w:rsidRDefault="00481EDE" w:rsidP="00103BF9">
      <w:pPr>
        <w:pStyle w:val="a4"/>
        <w:spacing w:after="0"/>
        <w:ind w:left="0" w:firstLine="708"/>
        <w:jc w:val="both"/>
        <w:rPr>
          <w:rFonts w:ascii="Times New Roman" w:hAnsi="Times New Roman"/>
          <w:b/>
          <w:i/>
          <w:kern w:val="2"/>
          <w:sz w:val="24"/>
          <w:szCs w:val="24"/>
          <w:lang w:val="uk-UA" w:eastAsia="ar-SA"/>
        </w:rPr>
      </w:pPr>
      <w:r>
        <w:rPr>
          <w:rFonts w:ascii="Times New Roman" w:hAnsi="Times New Roman"/>
          <w:b/>
          <w:i/>
          <w:kern w:val="2"/>
          <w:sz w:val="24"/>
          <w:szCs w:val="24"/>
          <w:lang w:val="uk-UA" w:eastAsia="ar-SA"/>
        </w:rPr>
        <w:t xml:space="preserve">- Діючий/чинний Сертифікат відповідності типу на основі забезпечення якості виробничого процесу (Модуль </w:t>
      </w:r>
      <w:r>
        <w:rPr>
          <w:rFonts w:ascii="Times New Roman" w:hAnsi="Times New Roman"/>
          <w:b/>
          <w:i/>
          <w:kern w:val="2"/>
          <w:sz w:val="24"/>
          <w:szCs w:val="24"/>
          <w:lang w:val="en-US" w:eastAsia="ar-SA"/>
        </w:rPr>
        <w:t>D</w:t>
      </w:r>
      <w:r>
        <w:rPr>
          <w:rFonts w:ascii="Times New Roman" w:hAnsi="Times New Roman"/>
          <w:b/>
          <w:i/>
          <w:kern w:val="2"/>
          <w:sz w:val="24"/>
          <w:szCs w:val="24"/>
          <w:lang w:val="uk-UA" w:eastAsia="ar-SA"/>
        </w:rPr>
        <w:t xml:space="preserve">) з Додатком(ками) який </w:t>
      </w:r>
      <w:r>
        <w:rPr>
          <w:rFonts w:ascii="Times New Roman" w:hAnsi="Times New Roman"/>
          <w:b/>
          <w:i/>
          <w:sz w:val="24"/>
          <w:szCs w:val="24"/>
          <w:lang w:val="uk-UA"/>
        </w:rPr>
        <w:t>посвідчує</w:t>
      </w:r>
      <w:r>
        <w:rPr>
          <w:rFonts w:ascii="Times New Roman" w:hAnsi="Times New Roman"/>
          <w:b/>
          <w:i/>
          <w:kern w:val="2"/>
          <w:sz w:val="24"/>
          <w:szCs w:val="24"/>
          <w:lang w:val="uk-UA" w:eastAsia="ar-SA"/>
        </w:rPr>
        <w:t xml:space="preserve"> відповідність системи управління якістю стосовно виробництва (затвору), контролю та проведення випробувань пропонованого товару вимогам Технічному регламенту обладнання, що працює під тиском (затвердженого Постановою Кабінету Міністрів України від 16 січня 2019 року №27);</w:t>
      </w:r>
    </w:p>
    <w:p w:rsidR="00481EDE" w:rsidRDefault="00481EDE" w:rsidP="00103BF9">
      <w:pPr>
        <w:pStyle w:val="a4"/>
        <w:spacing w:after="0"/>
        <w:ind w:left="0" w:firstLine="708"/>
        <w:jc w:val="both"/>
        <w:rPr>
          <w:rFonts w:ascii="Times New Roman" w:hAnsi="Times New Roman"/>
          <w:b/>
          <w:i/>
          <w:sz w:val="24"/>
          <w:szCs w:val="24"/>
          <w:lang w:val="uk-UA" w:eastAsia="en-US"/>
        </w:rPr>
      </w:pPr>
      <w:r>
        <w:rPr>
          <w:rFonts w:ascii="Times New Roman" w:hAnsi="Times New Roman"/>
          <w:b/>
          <w:i/>
          <w:kern w:val="2"/>
          <w:sz w:val="24"/>
          <w:szCs w:val="24"/>
          <w:lang w:val="uk-UA" w:eastAsia="ar-SA"/>
        </w:rPr>
        <w:t>- Діючу/чинну Декларацію з Додатком(ками) про відповідність пропонованого товару (затвору) вимогам Технічному регламенту обладнання, що працює під тиском (затвердженого Постановою Кабінету</w:t>
      </w:r>
      <w:r w:rsidR="00103BF9">
        <w:rPr>
          <w:rFonts w:ascii="Times New Roman" w:hAnsi="Times New Roman"/>
          <w:b/>
          <w:i/>
          <w:kern w:val="2"/>
          <w:sz w:val="24"/>
          <w:szCs w:val="24"/>
          <w:lang w:val="uk-UA" w:eastAsia="ar-SA"/>
        </w:rPr>
        <w:t xml:space="preserve"> </w:t>
      </w:r>
      <w:r>
        <w:rPr>
          <w:rFonts w:ascii="Times New Roman" w:hAnsi="Times New Roman"/>
          <w:b/>
          <w:i/>
          <w:kern w:val="2"/>
          <w:sz w:val="24"/>
          <w:szCs w:val="24"/>
          <w:lang w:val="uk-UA" w:eastAsia="ar-SA"/>
        </w:rPr>
        <w:t>Міністрів</w:t>
      </w:r>
      <w:r w:rsidR="00103BF9">
        <w:rPr>
          <w:rFonts w:ascii="Times New Roman" w:hAnsi="Times New Roman"/>
          <w:b/>
          <w:i/>
          <w:kern w:val="2"/>
          <w:sz w:val="24"/>
          <w:szCs w:val="24"/>
          <w:lang w:val="uk-UA" w:eastAsia="ar-SA"/>
        </w:rPr>
        <w:t xml:space="preserve"> </w:t>
      </w:r>
      <w:r>
        <w:rPr>
          <w:rFonts w:ascii="Times New Roman" w:hAnsi="Times New Roman"/>
          <w:b/>
          <w:i/>
          <w:kern w:val="2"/>
          <w:sz w:val="24"/>
          <w:szCs w:val="24"/>
          <w:lang w:val="uk-UA" w:eastAsia="ar-SA"/>
        </w:rPr>
        <w:t>України</w:t>
      </w:r>
      <w:r w:rsidR="00103BF9">
        <w:rPr>
          <w:rFonts w:ascii="Times New Roman" w:hAnsi="Times New Roman"/>
          <w:b/>
          <w:i/>
          <w:kern w:val="2"/>
          <w:sz w:val="24"/>
          <w:szCs w:val="24"/>
          <w:lang w:val="uk-UA" w:eastAsia="ar-SA"/>
        </w:rPr>
        <w:t xml:space="preserve"> </w:t>
      </w:r>
      <w:r>
        <w:rPr>
          <w:rFonts w:ascii="Times New Roman" w:hAnsi="Times New Roman"/>
          <w:b/>
          <w:i/>
          <w:kern w:val="2"/>
          <w:sz w:val="24"/>
          <w:szCs w:val="24"/>
          <w:lang w:val="uk-UA" w:eastAsia="ar-SA"/>
        </w:rPr>
        <w:t xml:space="preserve">від 16 січня 2019 року №27), </w:t>
      </w:r>
      <w:r>
        <w:rPr>
          <w:rFonts w:ascii="Times New Roman" w:hAnsi="Times New Roman"/>
          <w:b/>
          <w:i/>
          <w:sz w:val="24"/>
          <w:szCs w:val="24"/>
          <w:lang w:val="uk-UA"/>
        </w:rPr>
        <w:t>видану за результатами проведення</w:t>
      </w:r>
      <w:r w:rsidR="00103BF9">
        <w:rPr>
          <w:rFonts w:ascii="Times New Roman" w:hAnsi="Times New Roman"/>
          <w:b/>
          <w:i/>
          <w:sz w:val="24"/>
          <w:szCs w:val="24"/>
          <w:lang w:val="uk-UA"/>
        </w:rPr>
        <w:t xml:space="preserve"> </w:t>
      </w:r>
      <w:r>
        <w:rPr>
          <w:rFonts w:ascii="Times New Roman" w:hAnsi="Times New Roman"/>
          <w:b/>
          <w:i/>
          <w:sz w:val="24"/>
          <w:szCs w:val="24"/>
          <w:lang w:val="uk-UA"/>
        </w:rPr>
        <w:t>процедури</w:t>
      </w:r>
      <w:r w:rsidR="00103BF9">
        <w:rPr>
          <w:rFonts w:ascii="Times New Roman" w:hAnsi="Times New Roman"/>
          <w:b/>
          <w:i/>
          <w:sz w:val="24"/>
          <w:szCs w:val="24"/>
          <w:lang w:val="uk-UA"/>
        </w:rPr>
        <w:t xml:space="preserve"> </w:t>
      </w:r>
      <w:r>
        <w:rPr>
          <w:rFonts w:ascii="Times New Roman" w:hAnsi="Times New Roman"/>
          <w:b/>
          <w:i/>
          <w:sz w:val="24"/>
          <w:szCs w:val="24"/>
          <w:lang w:val="uk-UA"/>
        </w:rPr>
        <w:t>оцінки</w:t>
      </w:r>
      <w:r w:rsidR="00103BF9">
        <w:rPr>
          <w:rFonts w:ascii="Times New Roman" w:hAnsi="Times New Roman"/>
          <w:b/>
          <w:i/>
          <w:sz w:val="24"/>
          <w:szCs w:val="24"/>
          <w:lang w:val="uk-UA"/>
        </w:rPr>
        <w:t xml:space="preserve"> </w:t>
      </w:r>
      <w:r>
        <w:rPr>
          <w:rFonts w:ascii="Times New Roman" w:hAnsi="Times New Roman"/>
          <w:b/>
          <w:i/>
          <w:sz w:val="24"/>
          <w:szCs w:val="24"/>
          <w:lang w:val="uk-UA"/>
        </w:rPr>
        <w:t>відповідності модуль В+</w:t>
      </w:r>
      <w:r>
        <w:rPr>
          <w:rFonts w:ascii="Times New Roman" w:hAnsi="Times New Roman"/>
          <w:b/>
          <w:i/>
          <w:sz w:val="24"/>
          <w:szCs w:val="24"/>
        </w:rPr>
        <w:t>D</w:t>
      </w:r>
      <w:r>
        <w:rPr>
          <w:rFonts w:ascii="Times New Roman" w:hAnsi="Times New Roman"/>
          <w:b/>
          <w:i/>
          <w:sz w:val="24"/>
          <w:szCs w:val="24"/>
          <w:lang w:val="uk-UA"/>
        </w:rPr>
        <w:t>.</w:t>
      </w:r>
    </w:p>
    <w:p w:rsidR="00481EDE" w:rsidRDefault="00481EDE" w:rsidP="00103BF9">
      <w:pPr>
        <w:pStyle w:val="a4"/>
        <w:numPr>
          <w:ilvl w:val="0"/>
          <w:numId w:val="1"/>
        </w:numPr>
        <w:spacing w:after="0"/>
        <w:ind w:left="0"/>
        <w:jc w:val="both"/>
        <w:rPr>
          <w:rFonts w:ascii="Times New Roman" w:hAnsi="Times New Roman"/>
          <w:b/>
          <w:bCs/>
          <w:i/>
          <w:iCs/>
          <w:sz w:val="24"/>
          <w:szCs w:val="24"/>
          <w:lang w:val="uk-UA" w:eastAsia="en-US"/>
        </w:rPr>
      </w:pPr>
      <w:r>
        <w:rPr>
          <w:rFonts w:ascii="Times New Roman" w:hAnsi="Times New Roman"/>
          <w:b/>
          <w:i/>
          <w:sz w:val="24"/>
          <w:szCs w:val="24"/>
          <w:lang w:val="uk-UA" w:eastAsia="en-US"/>
        </w:rPr>
        <w:t xml:space="preserve">Учасник у складі тендерної документації повинен надати довідку у довільній формі про можливість поставки товару в </w:t>
      </w:r>
      <w:r>
        <w:rPr>
          <w:rFonts w:ascii="Times New Roman" w:hAnsi="Times New Roman"/>
          <w:b/>
          <w:i/>
          <w:sz w:val="24"/>
          <w:szCs w:val="24"/>
          <w:lang w:val="uk-UA"/>
        </w:rPr>
        <w:t>строки (терміни) поставки (передачі) партії товару (</w:t>
      </w:r>
      <w:r>
        <w:rPr>
          <w:rFonts w:ascii="Times New Roman" w:hAnsi="Times New Roman"/>
          <w:b/>
          <w:bCs/>
          <w:i/>
          <w:sz w:val="24"/>
          <w:szCs w:val="24"/>
          <w:lang w:val="uk-UA"/>
        </w:rPr>
        <w:t xml:space="preserve">Дисковий затвор у комплекті з електроприводом та з кріпленням до трубопроводу </w:t>
      </w:r>
      <w:r>
        <w:rPr>
          <w:rFonts w:ascii="Times New Roman" w:hAnsi="Times New Roman"/>
          <w:b/>
          <w:bCs/>
          <w:i/>
          <w:sz w:val="24"/>
          <w:szCs w:val="24"/>
          <w:lang w:val="en-US"/>
        </w:rPr>
        <w:t>DN</w:t>
      </w:r>
      <w:r>
        <w:rPr>
          <w:rFonts w:ascii="Times New Roman" w:hAnsi="Times New Roman"/>
          <w:b/>
          <w:bCs/>
          <w:i/>
          <w:sz w:val="24"/>
          <w:szCs w:val="24"/>
          <w:lang w:val="uk-UA"/>
        </w:rPr>
        <w:t xml:space="preserve"> 1400</w:t>
      </w:r>
      <w:r>
        <w:rPr>
          <w:rFonts w:ascii="Times New Roman" w:hAnsi="Times New Roman"/>
          <w:b/>
          <w:i/>
          <w:sz w:val="24"/>
          <w:szCs w:val="24"/>
          <w:lang w:val="uk-UA"/>
        </w:rPr>
        <w:t xml:space="preserve">– </w:t>
      </w:r>
      <w:r>
        <w:rPr>
          <w:rFonts w:ascii="Times New Roman" w:hAnsi="Times New Roman"/>
          <w:b/>
          <w:bCs/>
          <w:i/>
          <w:sz w:val="24"/>
          <w:szCs w:val="24"/>
          <w:lang w:val="uk-UA"/>
        </w:rPr>
        <w:t xml:space="preserve">1шт, </w:t>
      </w:r>
      <w:r>
        <w:rPr>
          <w:rFonts w:ascii="Times New Roman" w:hAnsi="Times New Roman"/>
          <w:b/>
          <w:bCs/>
          <w:i/>
          <w:sz w:val="24"/>
          <w:szCs w:val="24"/>
          <w:lang w:val="en-US"/>
        </w:rPr>
        <w:t>DN</w:t>
      </w:r>
      <w:r>
        <w:rPr>
          <w:rFonts w:ascii="Times New Roman" w:hAnsi="Times New Roman"/>
          <w:b/>
          <w:bCs/>
          <w:i/>
          <w:sz w:val="24"/>
          <w:szCs w:val="24"/>
          <w:lang w:val="uk-UA"/>
        </w:rPr>
        <w:t xml:space="preserve"> 1600</w:t>
      </w:r>
      <w:r>
        <w:rPr>
          <w:rFonts w:ascii="Times New Roman" w:hAnsi="Times New Roman"/>
          <w:b/>
          <w:i/>
          <w:sz w:val="24"/>
          <w:szCs w:val="24"/>
          <w:lang w:val="uk-UA"/>
        </w:rPr>
        <w:t>–</w:t>
      </w:r>
      <w:r>
        <w:rPr>
          <w:rFonts w:ascii="Times New Roman" w:hAnsi="Times New Roman"/>
          <w:b/>
          <w:bCs/>
          <w:i/>
          <w:sz w:val="24"/>
          <w:szCs w:val="24"/>
          <w:lang w:val="uk-UA"/>
        </w:rPr>
        <w:t xml:space="preserve">1шт) </w:t>
      </w:r>
      <w:r>
        <w:rPr>
          <w:rFonts w:ascii="Times New Roman" w:hAnsi="Times New Roman"/>
          <w:b/>
          <w:i/>
          <w:sz w:val="24"/>
          <w:szCs w:val="24"/>
          <w:lang w:val="uk-UA"/>
        </w:rPr>
        <w:t>–</w:t>
      </w:r>
      <w:r w:rsidRPr="00481EDE">
        <w:rPr>
          <w:rFonts w:ascii="Times New Roman" w:hAnsi="Times New Roman"/>
          <w:b/>
          <w:bCs/>
          <w:i/>
          <w:iCs/>
          <w:sz w:val="24"/>
          <w:szCs w:val="24"/>
          <w:lang w:val="uk-UA"/>
        </w:rPr>
        <w:t>30 (тридцять) календарних</w:t>
      </w:r>
      <w:r w:rsidR="00103BF9">
        <w:rPr>
          <w:rFonts w:ascii="Times New Roman" w:hAnsi="Times New Roman"/>
          <w:b/>
          <w:bCs/>
          <w:i/>
          <w:iCs/>
          <w:sz w:val="24"/>
          <w:szCs w:val="24"/>
          <w:lang w:val="uk-UA"/>
        </w:rPr>
        <w:t xml:space="preserve"> </w:t>
      </w:r>
      <w:r w:rsidRPr="00481EDE">
        <w:rPr>
          <w:rFonts w:ascii="Times New Roman" w:hAnsi="Times New Roman"/>
          <w:b/>
          <w:bCs/>
          <w:i/>
          <w:iCs/>
          <w:sz w:val="24"/>
          <w:szCs w:val="24"/>
          <w:lang w:val="uk-UA"/>
        </w:rPr>
        <w:t>днів</w:t>
      </w:r>
      <w:r>
        <w:rPr>
          <w:rFonts w:ascii="Times New Roman" w:hAnsi="Times New Roman"/>
          <w:b/>
          <w:bCs/>
          <w:i/>
          <w:iCs/>
          <w:sz w:val="24"/>
          <w:szCs w:val="24"/>
          <w:lang w:val="uk-UA"/>
        </w:rPr>
        <w:t xml:space="preserve"> після надходження заявки від Замовника.</w:t>
      </w:r>
    </w:p>
    <w:p w:rsidR="00481EDE" w:rsidRDefault="00481EDE" w:rsidP="00103BF9">
      <w:pPr>
        <w:pStyle w:val="a4"/>
        <w:spacing w:after="0" w:line="240" w:lineRule="auto"/>
        <w:ind w:left="0"/>
        <w:jc w:val="both"/>
        <w:rPr>
          <w:rFonts w:ascii="Times New Roman" w:hAnsi="Times New Roman"/>
          <w:sz w:val="24"/>
          <w:szCs w:val="24"/>
          <w:lang w:val="uk-UA" w:eastAsia="en-US"/>
        </w:rPr>
      </w:pPr>
    </w:p>
    <w:p w:rsidR="00481EDE" w:rsidRDefault="00481EDE" w:rsidP="00103BF9">
      <w:pPr>
        <w:jc w:val="center"/>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Уразі подання пропозиції, що не відповідає зазначеним вимогам, пропозиція буде відхилена як така, що не відповідає вимогам Замовника</w:t>
      </w:r>
    </w:p>
    <w:p w:rsidR="00481EDE" w:rsidRDefault="00481EDE" w:rsidP="00103BF9">
      <w:pPr>
        <w:pStyle w:val="a4"/>
        <w:spacing w:after="0" w:line="240" w:lineRule="auto"/>
        <w:ind w:left="0"/>
        <w:rPr>
          <w:rFonts w:ascii="Times New Roman" w:hAnsi="Times New Roman"/>
          <w:b/>
          <w:sz w:val="24"/>
          <w:szCs w:val="24"/>
          <w:lang w:val="uk-UA"/>
        </w:rPr>
      </w:pPr>
    </w:p>
    <w:p w:rsidR="00EB69C3" w:rsidRDefault="00EB69C3"/>
    <w:sectPr w:rsidR="00EB69C3" w:rsidSect="00EB69C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57FBA"/>
    <w:multiLevelType w:val="hybridMultilevel"/>
    <w:tmpl w:val="258A64B8"/>
    <w:lvl w:ilvl="0" w:tplc="56DA5032">
      <w:start w:val="1"/>
      <w:numFmt w:val="decimal"/>
      <w:lvlText w:val="%1."/>
      <w:lvlJc w:val="left"/>
      <w:pPr>
        <w:ind w:left="644"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481EDE"/>
    <w:rsid w:val="00103BF9"/>
    <w:rsid w:val="00183E3F"/>
    <w:rsid w:val="00195BCC"/>
    <w:rsid w:val="001D2347"/>
    <w:rsid w:val="00481EDE"/>
    <w:rsid w:val="004F29E4"/>
    <w:rsid w:val="00580778"/>
    <w:rsid w:val="00D72409"/>
    <w:rsid w:val="00EB6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1EDE"/>
    <w:pPr>
      <w:spacing w:after="0" w:line="240" w:lineRule="auto"/>
    </w:pPr>
  </w:style>
  <w:style w:type="paragraph" w:styleId="a4">
    <w:name w:val="List Paragraph"/>
    <w:basedOn w:val="a"/>
    <w:uiPriority w:val="99"/>
    <w:qFormat/>
    <w:rsid w:val="00481EDE"/>
    <w:pPr>
      <w:ind w:left="720"/>
      <w:contextualSpacing/>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5345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2026-03-10T09:28:00Z</cp:lastPrinted>
  <dcterms:created xsi:type="dcterms:W3CDTF">2026-04-06T06:05:00Z</dcterms:created>
  <dcterms:modified xsi:type="dcterms:W3CDTF">2026-04-06T06:05:00Z</dcterms:modified>
</cp:coreProperties>
</file>